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96618D">
        <w:t>27</w:t>
      </w:r>
    </w:p>
    <w:p w:rsidR="00C308D0" w:rsidRDefault="00C308D0">
      <w:pPr>
        <w:tabs>
          <w:tab w:val="left" w:pos="-1440"/>
          <w:tab w:val="left" w:pos="-720"/>
          <w:tab w:val="left" w:pos="0"/>
          <w:tab w:val="left" w:pos="720"/>
          <w:tab w:val="right" w:pos="9360"/>
        </w:tabs>
      </w:pPr>
      <w:r>
        <w:t>A</w:t>
      </w:r>
      <w:r>
        <w:tab/>
      </w:r>
      <w:r w:rsidR="00D77BB3">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D77BB3">
        <w:fldChar w:fldCharType="separate"/>
      </w:r>
      <w:r w:rsidR="000E2B98">
        <w:rPr>
          <w:noProof/>
        </w:rPr>
        <w:t>8, 15</w:t>
      </w:r>
      <w:r w:rsidR="00D77BB3">
        <w:fldChar w:fldCharType="end"/>
      </w:r>
      <w:bookmarkEnd w:id="0"/>
      <w:r>
        <w:tab/>
      </w:r>
      <w:r w:rsidR="00D77BB3">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D77BB3">
        <w:fldChar w:fldCharType="separate"/>
      </w:r>
      <w:r w:rsidR="000E2B98">
        <w:rPr>
          <w:noProof/>
        </w:rPr>
        <w:t>06/01/09</w:t>
      </w:r>
      <w:r w:rsidR="00D77BB3">
        <w:fldChar w:fldCharType="end"/>
      </w:r>
      <w:bookmarkEnd w:id="1"/>
    </w:p>
    <w:p w:rsidR="00C308D0" w:rsidRDefault="00C308D0">
      <w:pPr>
        <w:tabs>
          <w:tab w:val="right" w:pos="9360"/>
        </w:tabs>
      </w:pPr>
      <w:r>
        <w:tab/>
      </w:r>
      <w:bookmarkStart w:id="2" w:name="QuickMark"/>
      <w:bookmarkEnd w:id="2"/>
      <w:r w:rsidR="00D77BB3">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D77BB3">
        <w:fldChar w:fldCharType="separate"/>
      </w:r>
      <w:r w:rsidR="000E2B98">
        <w:rPr>
          <w:noProof/>
        </w:rPr>
        <w:t>WP 7620.1</w:t>
      </w:r>
      <w:r w:rsidR="00D77BB3">
        <w:fldChar w:fldCharType="end"/>
      </w:r>
      <w:bookmarkEnd w:id="3"/>
    </w:p>
    <w:p w:rsidR="00C308D0" w:rsidRDefault="00C308D0">
      <w:pPr>
        <w:tabs>
          <w:tab w:val="left" w:pos="-1440"/>
          <w:tab w:val="left" w:pos="-720"/>
          <w:tab w:val="left" w:pos="0"/>
          <w:tab w:val="left" w:pos="720"/>
          <w:tab w:val="right" w:pos="9360"/>
        </w:tabs>
      </w:pPr>
      <w:r>
        <w:t>S</w:t>
      </w:r>
      <w:r>
        <w:tab/>
      </w:r>
      <w:r w:rsidR="00D77BB3">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D77BB3">
        <w:fldChar w:fldCharType="separate"/>
      </w:r>
      <w:r w:rsidR="000E2B98">
        <w:rPr>
          <w:noProof/>
        </w:rPr>
        <w:t>5, 14</w:t>
      </w:r>
      <w:r w:rsidR="00D77BB3">
        <w:fldChar w:fldCharType="end"/>
      </w:r>
      <w:bookmarkEnd w:id="4"/>
      <w:r>
        <w:tab/>
      </w:r>
      <w:r w:rsidR="00D77BB3">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D77BB3">
        <w:fldChar w:fldCharType="separate"/>
      </w:r>
      <w:r w:rsidR="000E2B98">
        <w:rPr>
          <w:noProof/>
        </w:rPr>
        <w:t>V. Caldwell</w:t>
      </w:r>
      <w:r w:rsidR="00D77BB3">
        <w:fldChar w:fldCharType="end"/>
      </w:r>
      <w:bookmarkEnd w:id="5"/>
    </w:p>
    <w:p w:rsidR="00C308D0" w:rsidRDefault="00C308D0"/>
    <w:p w:rsidR="00A93E4A" w:rsidRDefault="00D77BB3">
      <w:pPr>
        <w:tabs>
          <w:tab w:val="center" w:pos="4680"/>
        </w:tabs>
        <w:jc w:val="center"/>
        <w:rPr>
          <w:b/>
          <w:noProof/>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0E2B98">
        <w:rPr>
          <w:b/>
          <w:noProof/>
        </w:rPr>
        <w:t xml:space="preserve">TERMINATION </w:t>
      </w:r>
      <w:r w:rsidR="00CD69B1">
        <w:rPr>
          <w:b/>
          <w:noProof/>
        </w:rPr>
        <w:t xml:space="preserve">AND ISSUANCE </w:t>
      </w:r>
      <w:r w:rsidR="000E2B98">
        <w:rPr>
          <w:b/>
          <w:noProof/>
        </w:rPr>
        <w:t xml:space="preserve">OF </w:t>
      </w:r>
      <w:r w:rsidR="0015523A">
        <w:rPr>
          <w:b/>
          <w:noProof/>
        </w:rPr>
        <w:t xml:space="preserve">A </w:t>
      </w:r>
      <w:r w:rsidR="000E2B98">
        <w:rPr>
          <w:b/>
          <w:noProof/>
        </w:rPr>
        <w:t xml:space="preserve">GENERAL LEASE - COMMERCIAL USE </w:t>
      </w:r>
    </w:p>
    <w:p w:rsidR="00BB60FA" w:rsidRDefault="00CD69B1" w:rsidP="005E1F74">
      <w:pPr>
        <w:tabs>
          <w:tab w:val="center" w:pos="4680"/>
        </w:tabs>
        <w:jc w:val="center"/>
        <w:rPr>
          <w:b/>
        </w:rPr>
      </w:pPr>
      <w:r>
        <w:rPr>
          <w:b/>
          <w:noProof/>
        </w:rPr>
        <w:t>AND</w:t>
      </w:r>
      <w:r w:rsidR="000E2B98">
        <w:rPr>
          <w:b/>
          <w:noProof/>
        </w:rPr>
        <w:t xml:space="preserve"> </w:t>
      </w:r>
      <w:r w:rsidR="00D77BB3">
        <w:rPr>
          <w:b/>
        </w:rPr>
        <w:fldChar w:fldCharType="end"/>
      </w:r>
      <w:bookmarkEnd w:id="6"/>
      <w:r w:rsidR="00BB60FA">
        <w:rPr>
          <w:b/>
        </w:rPr>
        <w:t xml:space="preserve"> </w:t>
      </w:r>
      <w:r w:rsidR="00D0793D">
        <w:rPr>
          <w:b/>
        </w:rPr>
        <w:t xml:space="preserve">TERMINATION </w:t>
      </w:r>
      <w:r>
        <w:rPr>
          <w:b/>
        </w:rPr>
        <w:t xml:space="preserve">AND ISSUANCE </w:t>
      </w:r>
      <w:r w:rsidR="00D0793D">
        <w:rPr>
          <w:b/>
        </w:rPr>
        <w:t>OF</w:t>
      </w:r>
      <w:r w:rsidR="00BB60FA">
        <w:rPr>
          <w:b/>
        </w:rPr>
        <w:t xml:space="preserve"> THE AGREEMENT AND CONSENT</w:t>
      </w:r>
    </w:p>
    <w:p w:rsidR="00C308D0" w:rsidRDefault="00BB60FA" w:rsidP="00D0793D">
      <w:pPr>
        <w:tabs>
          <w:tab w:val="center" w:pos="4680"/>
        </w:tabs>
        <w:jc w:val="center"/>
        <w:rPr>
          <w:b/>
        </w:rPr>
      </w:pPr>
      <w:r>
        <w:rPr>
          <w:b/>
        </w:rPr>
        <w:t>TO ENCUMBRANCING OF LEASE</w:t>
      </w:r>
      <w:r w:rsidR="00D0793D">
        <w:rPr>
          <w:b/>
        </w:rPr>
        <w:t xml:space="preserve"> </w:t>
      </w:r>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E708E0" w:rsidRDefault="00E708E0" w:rsidP="00FA4EB7">
      <w:pPr>
        <w:tabs>
          <w:tab w:val="left" w:pos="720"/>
        </w:tabs>
        <w:rPr>
          <w:b/>
        </w:rPr>
      </w:pPr>
      <w:r>
        <w:rPr>
          <w:b/>
        </w:rPr>
        <w:lastRenderedPageBreak/>
        <w:t>LESSEE:</w:t>
      </w:r>
    </w:p>
    <w:p w:rsidR="00E708E0" w:rsidRPr="00E708E0" w:rsidRDefault="00E708E0">
      <w:r>
        <w:rPr>
          <w:b/>
        </w:rPr>
        <w:tab/>
      </w:r>
      <w:proofErr w:type="spellStart"/>
      <w:r>
        <w:t>Vollman</w:t>
      </w:r>
      <w:proofErr w:type="spellEnd"/>
      <w:r>
        <w:t xml:space="preserve"> Clark Ranch, a General Partnership</w:t>
      </w:r>
    </w:p>
    <w:p w:rsidR="00E708E0" w:rsidRDefault="00E708E0">
      <w:pPr>
        <w:rPr>
          <w:b/>
        </w:rPr>
      </w:pPr>
    </w:p>
    <w:p w:rsidR="00C308D0" w:rsidRDefault="00C920CB">
      <w:r>
        <w:rPr>
          <w:b/>
        </w:rPr>
        <w:t>APPLICANT</w:t>
      </w:r>
      <w:r w:rsidR="00E708E0">
        <w:rPr>
          <w:b/>
        </w:rPr>
        <w:t>S</w:t>
      </w:r>
      <w:r w:rsidR="00C308D0">
        <w:t>:</w:t>
      </w:r>
    </w:p>
    <w:p w:rsidR="004213F2" w:rsidRDefault="00D77BB3" w:rsidP="004213F2">
      <w:pPr>
        <w:ind w:left="720"/>
        <w:rPr>
          <w:noProof/>
        </w:rPr>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4213F2">
        <w:rPr>
          <w:noProof/>
        </w:rPr>
        <w:t>Wallace G. Clark and Carolyn Sue Clark, Trustee of the Wallace G. Clark and</w:t>
      </w:r>
    </w:p>
    <w:p w:rsidR="00C308D0" w:rsidRDefault="004213F2" w:rsidP="00A93E4A">
      <w:pPr>
        <w:ind w:left="720"/>
      </w:pPr>
      <w:r>
        <w:rPr>
          <w:noProof/>
        </w:rPr>
        <w:t>Carolyn Sue Clark Trust Dated February 18, 1997, Wallace Bradly Clark, Brian Marchini Clark,  Dennis Edward Vollman and Ginger Lee Vollman as Trustees of the Dennis E. Vollman and Ginger L. Vollman 2006 Revocable Trust, Joanne Vollman, James B. Morey and Patricia J. Morey, and Marilyn A. Vollman, Trustee of the Mav Revocable Trust Dated July 8, 1997</w:t>
      </w:r>
      <w:r w:rsidR="000E2B98" w:rsidRPr="000E2B98">
        <w:rPr>
          <w:noProof/>
        </w:rPr>
        <w:t xml:space="preserve"> </w:t>
      </w:r>
      <w:r w:rsidR="00D77BB3">
        <w:fldChar w:fldCharType="end"/>
      </w:r>
      <w:bookmarkEnd w:id="7"/>
    </w:p>
    <w:p w:rsidR="00C308D0" w:rsidRDefault="00C308D0"/>
    <w:p w:rsidR="00BB60FA" w:rsidRDefault="00BB60FA" w:rsidP="00BB60FA">
      <w:pPr>
        <w:rPr>
          <w:b/>
          <w:bCs/>
        </w:rPr>
      </w:pPr>
      <w:r>
        <w:rPr>
          <w:b/>
          <w:bCs/>
        </w:rPr>
        <w:t>SECURED-PARTY LENDER:</w:t>
      </w:r>
    </w:p>
    <w:p w:rsidR="00BB60FA" w:rsidRDefault="00BB60FA">
      <w:r>
        <w:rPr>
          <w:b/>
        </w:rPr>
        <w:tab/>
      </w:r>
      <w:r>
        <w:t>California Department of Boating and Waterways</w:t>
      </w:r>
    </w:p>
    <w:p w:rsidR="00BB60FA" w:rsidRDefault="00BB60FA" w:rsidP="00BB60FA">
      <w:pPr>
        <w:pStyle w:val="Default"/>
      </w:pPr>
      <w:r>
        <w:tab/>
        <w:t>2000 Evergreen Street, Suite 100</w:t>
      </w:r>
    </w:p>
    <w:p w:rsidR="00BB60FA" w:rsidRDefault="00BB60FA" w:rsidP="00BB60FA">
      <w:pPr>
        <w:pStyle w:val="Default"/>
      </w:pPr>
      <w:r>
        <w:tab/>
        <w:t>Sacramento, California 95815-3888</w:t>
      </w:r>
    </w:p>
    <w:p w:rsidR="00BB60FA" w:rsidRDefault="00BB60FA">
      <w:pPr>
        <w:rPr>
          <w:b/>
        </w:rPr>
      </w:pPr>
    </w:p>
    <w:p w:rsidR="00C308D0" w:rsidRDefault="00C308D0">
      <w:r>
        <w:rPr>
          <w:b/>
        </w:rPr>
        <w:t>AREA, LAND TYPE, AND LOCATION</w:t>
      </w:r>
      <w:r>
        <w:t>:</w:t>
      </w:r>
    </w:p>
    <w:p w:rsidR="00C308D0" w:rsidRDefault="0015523A">
      <w:pPr>
        <w:ind w:left="720"/>
      </w:pPr>
      <w:r>
        <w:t xml:space="preserve">A </w:t>
      </w:r>
      <w:r w:rsidR="00D77BB3">
        <w:fldChar w:fldCharType="begin">
          <w:ffData>
            <w:name w:val="Text10"/>
            <w:enabled/>
            <w:calcOnExit w:val="0"/>
            <w:statusText w:type="text" w:val="Type in the &quot;Number of acres&quot; then Press Tab to reach the next field."/>
            <w:textInput/>
          </w:ffData>
        </w:fldChar>
      </w:r>
      <w:bookmarkStart w:id="8" w:name="Text10"/>
      <w:r w:rsidR="00C308D0">
        <w:instrText xml:space="preserve"> FORMTEXT </w:instrText>
      </w:r>
      <w:r w:rsidR="00D77BB3">
        <w:fldChar w:fldCharType="separate"/>
      </w:r>
      <w:r w:rsidR="000E2B98">
        <w:t>1.1</w:t>
      </w:r>
      <w:r w:rsidR="00A93E4A">
        <w:t>39</w:t>
      </w:r>
      <w:r w:rsidR="00D77BB3">
        <w:fldChar w:fldCharType="end"/>
      </w:r>
      <w:bookmarkEnd w:id="8"/>
      <w:r>
        <w:t xml:space="preserve"> acre parcel</w:t>
      </w:r>
      <w:r w:rsidR="00C308D0">
        <w:t xml:space="preserve">, more or less, of </w:t>
      </w:r>
      <w:r w:rsidR="00D77BB3">
        <w:fldChar w:fldCharType="begin">
          <w:ffData>
            <w:name w:val="Text11"/>
            <w:enabled/>
            <w:calcOnExit w:val="0"/>
            <w:statusText w:type="text" w:val="Type in a &quot;Description of the land&quot; then Press Tab to reach the next field."/>
            <w:textInput/>
          </w:ffData>
        </w:fldChar>
      </w:r>
      <w:bookmarkStart w:id="9" w:name="Text11"/>
      <w:r w:rsidR="00C308D0">
        <w:instrText xml:space="preserve"> FORMTEXT </w:instrText>
      </w:r>
      <w:r w:rsidR="00D77BB3">
        <w:fldChar w:fldCharType="separate"/>
      </w:r>
      <w:r w:rsidR="000E2B98">
        <w:t>sovereign</w:t>
      </w:r>
      <w:r w:rsidR="00D77BB3">
        <w:fldChar w:fldCharType="end"/>
      </w:r>
      <w:bookmarkEnd w:id="9"/>
      <w:r w:rsidR="00C308D0">
        <w:t xml:space="preserve"> lands in </w:t>
      </w:r>
      <w:r w:rsidR="00D77BB3">
        <w:fldChar w:fldCharType="begin">
          <w:ffData>
            <w:name w:val="Text12"/>
            <w:enabled/>
            <w:calcOnExit w:val="0"/>
            <w:statusText w:type="text" w:val="Type in the &quot;Waterway(s)&quot; then Press Tab to reach the next field."/>
            <w:textInput/>
          </w:ffData>
        </w:fldChar>
      </w:r>
      <w:bookmarkStart w:id="10" w:name="Text12"/>
      <w:r w:rsidR="00C308D0">
        <w:instrText xml:space="preserve"> FORMTEXT </w:instrText>
      </w:r>
      <w:r w:rsidR="00D77BB3">
        <w:fldChar w:fldCharType="separate"/>
      </w:r>
      <w:r w:rsidR="000E2B98">
        <w:rPr>
          <w:noProof/>
        </w:rPr>
        <w:t>the Sacramento River</w:t>
      </w:r>
      <w:r w:rsidR="00D77BB3">
        <w:fldChar w:fldCharType="end"/>
      </w:r>
      <w:bookmarkEnd w:id="10"/>
      <w:r w:rsidR="00C308D0">
        <w:t xml:space="preserve">, </w:t>
      </w:r>
      <w:r w:rsidR="00D77BB3">
        <w:fldChar w:fldCharType="begin">
          <w:ffData>
            <w:name w:val="Text13"/>
            <w:enabled/>
            <w:calcOnExit w:val="0"/>
            <w:statusText w:type="text" w:val="Type in the &quot;City/Town&quot; then Press Tab to reach the next field."/>
            <w:textInput/>
          </w:ffData>
        </w:fldChar>
      </w:r>
      <w:bookmarkStart w:id="11" w:name="Text13"/>
      <w:r w:rsidR="00C308D0">
        <w:instrText xml:space="preserve"> FORMTEXT </w:instrText>
      </w:r>
      <w:r w:rsidR="00D77BB3">
        <w:fldChar w:fldCharType="separate"/>
      </w:r>
      <w:r w:rsidR="000E2B98">
        <w:rPr>
          <w:noProof/>
        </w:rPr>
        <w:t>adjacent to 14180 River Road, city of Walnut Grove</w:t>
      </w:r>
      <w:r w:rsidR="00D77BB3">
        <w:fldChar w:fldCharType="end"/>
      </w:r>
      <w:bookmarkEnd w:id="11"/>
      <w:r w:rsidR="00C308D0">
        <w:t xml:space="preserve">, </w:t>
      </w:r>
      <w:r w:rsidR="00D77BB3">
        <w:fldChar w:fldCharType="begin">
          <w:ffData>
            <w:name w:val="Text14"/>
            <w:enabled/>
            <w:calcOnExit w:val="0"/>
            <w:statusText w:type="text" w:val="Type in the &quot;County/Counties and add the word County or Counties after it&quot; then Press Tab to reach the next field."/>
            <w:textInput/>
          </w:ffData>
        </w:fldChar>
      </w:r>
      <w:bookmarkStart w:id="12" w:name="Text14"/>
      <w:r w:rsidR="00C308D0">
        <w:instrText xml:space="preserve"> FORMTEXT </w:instrText>
      </w:r>
      <w:r w:rsidR="00D77BB3">
        <w:fldChar w:fldCharType="separate"/>
      </w:r>
      <w:r w:rsidR="000E2B98">
        <w:rPr>
          <w:noProof/>
        </w:rPr>
        <w:t>Sacramento County</w:t>
      </w:r>
      <w:r w:rsidR="00D77BB3">
        <w:fldChar w:fldCharType="end"/>
      </w:r>
      <w:bookmarkEnd w:id="12"/>
      <w:r w:rsidR="00C308D0">
        <w:t>.</w:t>
      </w:r>
    </w:p>
    <w:p w:rsidR="00C308D0" w:rsidRDefault="00C308D0"/>
    <w:p w:rsidR="00C308D0" w:rsidRDefault="00C308D0">
      <w:r>
        <w:rPr>
          <w:b/>
        </w:rPr>
        <w:t>AUTHORIZED USE</w:t>
      </w:r>
      <w:r>
        <w:t>:</w:t>
      </w:r>
    </w:p>
    <w:p w:rsidR="00C308D0" w:rsidRDefault="00D77BB3">
      <w:pPr>
        <w:ind w:left="720"/>
      </w:pPr>
      <w:r>
        <w:fldChar w:fldCharType="begin">
          <w:ffData>
            <w:name w:val="Text15"/>
            <w:enabled/>
            <w:calcOnExit w:val="0"/>
            <w:statusText w:type="text" w:val="Type in the &quot;Authorized Use&quot; then Press Tab to reach the next field."/>
            <w:textInput/>
          </w:ffData>
        </w:fldChar>
      </w:r>
      <w:bookmarkStart w:id="13" w:name="Text15"/>
      <w:r w:rsidR="00C308D0">
        <w:instrText xml:space="preserve"> FORMTEXT </w:instrText>
      </w:r>
      <w:r>
        <w:fldChar w:fldCharType="separate"/>
      </w:r>
      <w:r w:rsidR="000E2B98">
        <w:rPr>
          <w:noProof/>
        </w:rPr>
        <w:t>Continued use and maintenance of an existing commercial marina</w:t>
      </w:r>
      <w:r w:rsidR="0015523A">
        <w:rPr>
          <w:noProof/>
        </w:rPr>
        <w:t>,</w:t>
      </w:r>
      <w:r w:rsidR="00E708E0">
        <w:rPr>
          <w:noProof/>
        </w:rPr>
        <w:t xml:space="preserve"> known as Dagmar's Landing, </w:t>
      </w:r>
      <w:r w:rsidR="0015523A">
        <w:rPr>
          <w:noProof/>
        </w:rPr>
        <w:t>consisting of 30 covered berths,</w:t>
      </w:r>
      <w:r w:rsidR="00984137">
        <w:rPr>
          <w:noProof/>
        </w:rPr>
        <w:t xml:space="preserve"> </w:t>
      </w:r>
      <w:r w:rsidR="00984137" w:rsidRPr="00984137">
        <w:rPr>
          <w:noProof/>
        </w:rPr>
        <w:t xml:space="preserve">27 </w:t>
      </w:r>
      <w:r w:rsidR="00984137">
        <w:rPr>
          <w:noProof/>
        </w:rPr>
        <w:t>p</w:t>
      </w:r>
      <w:r w:rsidR="0015523A">
        <w:rPr>
          <w:noProof/>
        </w:rPr>
        <w:t>ilings,</w:t>
      </w:r>
      <w:r w:rsidR="00984137" w:rsidRPr="00984137">
        <w:rPr>
          <w:noProof/>
        </w:rPr>
        <w:t xml:space="preserve"> </w:t>
      </w:r>
      <w:r w:rsidR="00984137">
        <w:rPr>
          <w:noProof/>
        </w:rPr>
        <w:t>t</w:t>
      </w:r>
      <w:r w:rsidR="00984137" w:rsidRPr="00984137">
        <w:rPr>
          <w:noProof/>
        </w:rPr>
        <w:t xml:space="preserve">wo </w:t>
      </w:r>
      <w:r w:rsidR="00984137">
        <w:rPr>
          <w:noProof/>
        </w:rPr>
        <w:t>g</w:t>
      </w:r>
      <w:r w:rsidR="0015523A">
        <w:rPr>
          <w:noProof/>
        </w:rPr>
        <w:t>angways,</w:t>
      </w:r>
      <w:r w:rsidR="00984137" w:rsidRPr="00984137">
        <w:rPr>
          <w:noProof/>
        </w:rPr>
        <w:t xml:space="preserve"> </w:t>
      </w:r>
      <w:r w:rsidR="00984137">
        <w:rPr>
          <w:noProof/>
        </w:rPr>
        <w:t>s</w:t>
      </w:r>
      <w:r w:rsidR="00984137" w:rsidRPr="00984137">
        <w:rPr>
          <w:noProof/>
        </w:rPr>
        <w:t xml:space="preserve">ewage </w:t>
      </w:r>
      <w:r w:rsidR="00984137">
        <w:rPr>
          <w:noProof/>
        </w:rPr>
        <w:t>p</w:t>
      </w:r>
      <w:r w:rsidR="00984137" w:rsidRPr="00984137">
        <w:rPr>
          <w:noProof/>
        </w:rPr>
        <w:t xml:space="preserve">ump </w:t>
      </w:r>
      <w:r w:rsidR="00984137">
        <w:rPr>
          <w:noProof/>
        </w:rPr>
        <w:t>o</w:t>
      </w:r>
      <w:r w:rsidR="0015523A">
        <w:rPr>
          <w:noProof/>
        </w:rPr>
        <w:t>ut,</w:t>
      </w:r>
      <w:r w:rsidR="00984137" w:rsidRPr="00984137">
        <w:rPr>
          <w:noProof/>
        </w:rPr>
        <w:t xml:space="preserve"> </w:t>
      </w:r>
      <w:r w:rsidR="00984137">
        <w:rPr>
          <w:noProof/>
        </w:rPr>
        <w:t>p</w:t>
      </w:r>
      <w:r w:rsidR="0015523A">
        <w:rPr>
          <w:noProof/>
        </w:rPr>
        <w:t>ublic</w:t>
      </w:r>
      <w:r w:rsidR="00984137">
        <w:rPr>
          <w:noProof/>
        </w:rPr>
        <w:t xml:space="preserve"> f</w:t>
      </w:r>
      <w:r w:rsidR="00984137" w:rsidRPr="00984137">
        <w:rPr>
          <w:noProof/>
        </w:rPr>
        <w:t xml:space="preserve">ishing </w:t>
      </w:r>
      <w:r w:rsidR="00984137">
        <w:rPr>
          <w:noProof/>
        </w:rPr>
        <w:t>d</w:t>
      </w:r>
      <w:r w:rsidR="0015523A">
        <w:rPr>
          <w:noProof/>
        </w:rPr>
        <w:t>ock,</w:t>
      </w:r>
      <w:r w:rsidR="00984137" w:rsidRPr="00984137">
        <w:rPr>
          <w:noProof/>
        </w:rPr>
        <w:t xml:space="preserve"> and </w:t>
      </w:r>
      <w:r w:rsidR="00984137">
        <w:rPr>
          <w:noProof/>
        </w:rPr>
        <w:t>p</w:t>
      </w:r>
      <w:r w:rsidR="00984137" w:rsidRPr="00984137">
        <w:rPr>
          <w:noProof/>
        </w:rPr>
        <w:t>ublic</w:t>
      </w:r>
      <w:r w:rsidR="00984137">
        <w:rPr>
          <w:noProof/>
        </w:rPr>
        <w:t xml:space="preserve"> a</w:t>
      </w:r>
      <w:r w:rsidR="00984137" w:rsidRPr="00984137">
        <w:rPr>
          <w:noProof/>
        </w:rPr>
        <w:t xml:space="preserve">ccommodation </w:t>
      </w:r>
      <w:r w:rsidR="00984137">
        <w:rPr>
          <w:noProof/>
        </w:rPr>
        <w:t>d</w:t>
      </w:r>
      <w:r w:rsidR="00984137" w:rsidRPr="00984137">
        <w:rPr>
          <w:noProof/>
        </w:rPr>
        <w:t>ock</w:t>
      </w:r>
      <w:r>
        <w:fldChar w:fldCharType="end"/>
      </w:r>
      <w:bookmarkEnd w:id="13"/>
      <w:r w:rsidR="00C308D0">
        <w:t>.</w:t>
      </w:r>
    </w:p>
    <w:p w:rsidR="00C308D0" w:rsidRDefault="00C308D0"/>
    <w:p w:rsidR="00C308D0" w:rsidRDefault="00C308D0">
      <w:r>
        <w:rPr>
          <w:b/>
        </w:rPr>
        <w:t>LEASE TERM</w:t>
      </w:r>
      <w:r>
        <w:t>:</w:t>
      </w:r>
    </w:p>
    <w:p w:rsidR="00C308D0" w:rsidRDefault="00D77BB3">
      <w:pPr>
        <w:ind w:left="720"/>
      </w:pPr>
      <w:r>
        <w:fldChar w:fldCharType="begin">
          <w:ffData>
            <w:name w:val="Text16"/>
            <w:enabled/>
            <w:calcOnExit w:val="0"/>
            <w:statusText w:type="text" w:val="Type in the &quot;Number of Years&quot; the Press Tab to reach the next field."/>
            <w:textInput/>
          </w:ffData>
        </w:fldChar>
      </w:r>
      <w:bookmarkStart w:id="14" w:name="Text16"/>
      <w:r w:rsidR="00C308D0">
        <w:instrText xml:space="preserve"> FORMTEXT </w:instrText>
      </w:r>
      <w:r>
        <w:fldChar w:fldCharType="separate"/>
      </w:r>
      <w:proofErr w:type="gramStart"/>
      <w:r w:rsidR="00984137">
        <w:rPr>
          <w:noProof/>
        </w:rPr>
        <w:t>26</w:t>
      </w:r>
      <w:r>
        <w:fldChar w:fldCharType="end"/>
      </w:r>
      <w:bookmarkEnd w:id="14"/>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5" w:name="Text17"/>
      <w:r w:rsidR="00C308D0">
        <w:instrText xml:space="preserve"> FORMTEXT </w:instrText>
      </w:r>
      <w:r>
        <w:fldChar w:fldCharType="separate"/>
      </w:r>
      <w:r w:rsidR="001E3A7C">
        <w:rPr>
          <w:noProof/>
        </w:rPr>
        <w:t>June 1</w:t>
      </w:r>
      <w:r w:rsidR="00984137">
        <w:rPr>
          <w:noProof/>
        </w:rPr>
        <w:t>, 2009</w:t>
      </w:r>
      <w:r>
        <w:fldChar w:fldCharType="end"/>
      </w:r>
      <w:bookmarkEnd w:id="15"/>
      <w:r w:rsidR="00C308D0">
        <w:t>.</w:t>
      </w:r>
      <w:proofErr w:type="gramEnd"/>
    </w:p>
    <w:p w:rsidR="00C308D0" w:rsidRDefault="00C308D0"/>
    <w:p w:rsidR="00BB60FA" w:rsidRDefault="00BB60FA">
      <w:pPr>
        <w:rPr>
          <w:b/>
        </w:rPr>
      </w:pPr>
    </w:p>
    <w:p w:rsidR="0096618D" w:rsidRDefault="0096618D">
      <w:pPr>
        <w:rPr>
          <w:b/>
        </w:rPr>
      </w:pPr>
    </w:p>
    <w:p w:rsidR="0096618D" w:rsidRDefault="0096618D">
      <w:pPr>
        <w:rPr>
          <w:b/>
        </w:rPr>
      </w:pPr>
    </w:p>
    <w:p w:rsidR="00C308D0" w:rsidRDefault="00C308D0">
      <w:r>
        <w:rPr>
          <w:b/>
        </w:rPr>
        <w:t>CONSIDERATION</w:t>
      </w:r>
      <w:r>
        <w:t>:</w:t>
      </w:r>
    </w:p>
    <w:p w:rsidR="00A93E4A" w:rsidRPr="00BB60FA" w:rsidRDefault="00D77BB3" w:rsidP="00BB60FA">
      <w:pPr>
        <w:ind w:left="720"/>
      </w:pPr>
      <w:r>
        <w:lastRenderedPageBreak/>
        <w:fldChar w:fldCharType="begin">
          <w:ffData>
            <w:name w:val="Text19"/>
            <w:enabled/>
            <w:calcOnExit w:val="0"/>
            <w:statusText w:type="text" w:val="After completing and unlocking the form, come back and insert appropriate language, just Press Tab to reach the next field."/>
            <w:textInput/>
          </w:ffData>
        </w:fldChar>
      </w:r>
      <w:bookmarkStart w:id="16" w:name="Text19"/>
      <w:r w:rsidR="00C308D0">
        <w:instrText xml:space="preserve"> FORMTEXT </w:instrText>
      </w:r>
      <w:r>
        <w:fldChar w:fldCharType="separate"/>
      </w:r>
      <w:r w:rsidR="00984137" w:rsidRPr="00984137">
        <w:rPr>
          <w:noProof/>
        </w:rPr>
        <w:t>Annual rent of five percent of the gross annual income derived from the berthing, docking</w:t>
      </w:r>
      <w:r w:rsidR="0015523A">
        <w:rPr>
          <w:noProof/>
        </w:rPr>
        <w:t>,</w:t>
      </w:r>
      <w:r w:rsidR="00984137" w:rsidRPr="00984137">
        <w:rPr>
          <w:noProof/>
        </w:rPr>
        <w:t xml:space="preserve"> and mooring of boats; and ten percent of all other gross income generated on the Lease Premises; with a minimum annual rent of $</w:t>
      </w:r>
      <w:r w:rsidR="00675766">
        <w:rPr>
          <w:noProof/>
        </w:rPr>
        <w:t>4,251</w:t>
      </w:r>
      <w:r w:rsidR="00984137" w:rsidRPr="00984137">
        <w:rPr>
          <w:noProof/>
        </w:rPr>
        <w:t>; with the State reserving the right to fix a different rent periodically during the lease term, as provided in the lease.</w:t>
      </w:r>
      <w:r>
        <w:fldChar w:fldCharType="end"/>
      </w:r>
      <w:bookmarkEnd w:id="16"/>
    </w:p>
    <w:p w:rsidR="00BB60FA" w:rsidRPr="00A9356E" w:rsidRDefault="00BB60FA" w:rsidP="00A9356E"/>
    <w:p w:rsidR="00C308D0" w:rsidRDefault="00C308D0">
      <w:r>
        <w:rPr>
          <w:b/>
        </w:rPr>
        <w:t>SPECIFIC LEASE PROVISIONS</w:t>
      </w:r>
      <w:r>
        <w:t>:</w:t>
      </w:r>
    </w:p>
    <w:p w:rsidR="00C308D0" w:rsidRDefault="00C308D0">
      <w:pPr>
        <w:ind w:left="720"/>
      </w:pPr>
      <w:r>
        <w:t>Insurance:</w:t>
      </w:r>
    </w:p>
    <w:p w:rsidR="00C308D0" w:rsidRDefault="00D77BB3">
      <w:pPr>
        <w:ind w:left="1440"/>
      </w:pPr>
      <w:r>
        <w:fldChar w:fldCharType="begin">
          <w:ffData>
            <w:name w:val="Text20"/>
            <w:enabled/>
            <w:calcOnExit w:val="0"/>
            <w:statusText w:type="text" w:val="Type in the &quot;Type and units of policy, see auto-text&quot; then Press Tab to reach the next field."/>
            <w:textInput/>
          </w:ffData>
        </w:fldChar>
      </w:r>
      <w:bookmarkStart w:id="17" w:name="Text20"/>
      <w:r w:rsidR="00C308D0">
        <w:instrText xml:space="preserve"> FORMTEXT </w:instrText>
      </w:r>
      <w:r>
        <w:fldChar w:fldCharType="separate"/>
      </w:r>
      <w:r w:rsidR="00675766">
        <w:rPr>
          <w:noProof/>
        </w:rPr>
        <w:t>Liability Insurance of no less than $2,000,000</w:t>
      </w:r>
      <w:r>
        <w:fldChar w:fldCharType="end"/>
      </w:r>
      <w:bookmarkEnd w:id="17"/>
    </w:p>
    <w:p w:rsidR="00C308D0" w:rsidRDefault="00C308D0">
      <w:pPr>
        <w:ind w:left="720"/>
      </w:pPr>
      <w:r>
        <w:t>Bond:</w:t>
      </w:r>
    </w:p>
    <w:p w:rsidR="00C308D0" w:rsidRDefault="00D77BB3">
      <w:pPr>
        <w:ind w:left="1440"/>
      </w:pPr>
      <w:r>
        <w:fldChar w:fldCharType="begin">
          <w:ffData>
            <w:name w:val="Text21"/>
            <w:enabled/>
            <w:calcOnExit w:val="0"/>
            <w:statusText w:type="text" w:val="Type in the &quot;Amount and type of security&quot; then Press Tab to reach the next field."/>
            <w:textInput/>
          </w:ffData>
        </w:fldChar>
      </w:r>
      <w:bookmarkStart w:id="18" w:name="Text21"/>
      <w:r w:rsidR="00C308D0">
        <w:instrText xml:space="preserve"> FORMTEXT </w:instrText>
      </w:r>
      <w:r>
        <w:fldChar w:fldCharType="separate"/>
      </w:r>
      <w:r w:rsidR="00675766">
        <w:rPr>
          <w:noProof/>
        </w:rPr>
        <w:t>$20,000</w:t>
      </w:r>
      <w:r>
        <w:fldChar w:fldCharType="end"/>
      </w:r>
      <w:bookmarkEnd w:id="18"/>
    </w:p>
    <w:p w:rsidR="00C308D0" w:rsidRDefault="00C308D0">
      <w:pPr>
        <w:ind w:firstLine="720"/>
      </w:pPr>
      <w:r>
        <w:t>Other:</w:t>
      </w:r>
    </w:p>
    <w:p w:rsidR="00591DD9" w:rsidRDefault="00D95DF4" w:rsidP="00D95DF4">
      <w:pPr>
        <w:pStyle w:val="ListParagraph"/>
        <w:numPr>
          <w:ilvl w:val="0"/>
          <w:numId w:val="3"/>
        </w:numPr>
        <w:rPr>
          <w:bCs/>
        </w:rPr>
      </w:pPr>
      <w:r w:rsidRPr="00D95DF4">
        <w:rPr>
          <w:bCs/>
        </w:rPr>
        <w:t xml:space="preserve">The </w:t>
      </w:r>
      <w:r>
        <w:rPr>
          <w:bCs/>
        </w:rPr>
        <w:t xml:space="preserve">lease </w:t>
      </w:r>
      <w:r w:rsidR="00591DD9">
        <w:rPr>
          <w:bCs/>
        </w:rPr>
        <w:t>contains</w:t>
      </w:r>
      <w:r>
        <w:rPr>
          <w:bCs/>
        </w:rPr>
        <w:t xml:space="preserve"> provisions regarding the</w:t>
      </w:r>
      <w:r w:rsidRPr="00D95DF4">
        <w:rPr>
          <w:bCs/>
        </w:rPr>
        <w:t xml:space="preserve"> public fishing pier </w:t>
      </w:r>
      <w:proofErr w:type="gramStart"/>
      <w:r w:rsidRPr="00D95DF4">
        <w:rPr>
          <w:bCs/>
        </w:rPr>
        <w:t>and  transient</w:t>
      </w:r>
      <w:proofErr w:type="gramEnd"/>
      <w:r w:rsidRPr="00D95DF4">
        <w:rPr>
          <w:bCs/>
        </w:rPr>
        <w:t xml:space="preserve"> dock</w:t>
      </w:r>
      <w:r w:rsidR="0015523A">
        <w:rPr>
          <w:bCs/>
        </w:rPr>
        <w:t>,</w:t>
      </w:r>
      <w:r w:rsidRPr="00D95DF4">
        <w:rPr>
          <w:bCs/>
        </w:rPr>
        <w:t xml:space="preserve"> which shall be available to the public during daylight hours.  Access shall be provided to and t</w:t>
      </w:r>
      <w:r w:rsidR="0015523A">
        <w:rPr>
          <w:bCs/>
        </w:rPr>
        <w:t>hrough the lease premises</w:t>
      </w:r>
      <w:r w:rsidRPr="00D95DF4">
        <w:rPr>
          <w:bCs/>
        </w:rPr>
        <w:t xml:space="preserve"> for the general public, includ</w:t>
      </w:r>
      <w:r w:rsidR="0015523A">
        <w:rPr>
          <w:bCs/>
        </w:rPr>
        <w:t>ing non-paying visitors.  A</w:t>
      </w:r>
      <w:r w:rsidRPr="00D95DF4">
        <w:rPr>
          <w:bCs/>
        </w:rPr>
        <w:t xml:space="preserve">ccess </w:t>
      </w:r>
      <w:r w:rsidR="0015523A">
        <w:rPr>
          <w:bCs/>
        </w:rPr>
        <w:t xml:space="preserve">will </w:t>
      </w:r>
      <w:r w:rsidRPr="00D95DF4">
        <w:rPr>
          <w:bCs/>
        </w:rPr>
        <w:t>be from the Sacramento River and across the Applicant’s upland</w:t>
      </w:r>
      <w:r w:rsidR="00591DD9">
        <w:rPr>
          <w:bCs/>
        </w:rPr>
        <w:t xml:space="preserve"> to</w:t>
      </w:r>
      <w:r w:rsidRPr="00D95DF4">
        <w:rPr>
          <w:bCs/>
        </w:rPr>
        <w:t xml:space="preserve"> assure public access from the first public road and to provide for public fishing access to this area of the Sacramento River. </w:t>
      </w:r>
    </w:p>
    <w:p w:rsidR="00D95DF4" w:rsidRPr="00591DD9" w:rsidRDefault="00D95DF4" w:rsidP="00591DD9">
      <w:pPr>
        <w:rPr>
          <w:bCs/>
        </w:rPr>
      </w:pPr>
    </w:p>
    <w:p w:rsidR="00C308D0" w:rsidRDefault="00D77BB3" w:rsidP="00591DD9">
      <w:pPr>
        <w:pStyle w:val="ListParagraph"/>
        <w:numPr>
          <w:ilvl w:val="0"/>
          <w:numId w:val="3"/>
        </w:numPr>
      </w:pPr>
      <w:r>
        <w:fldChar w:fldCharType="begin">
          <w:ffData>
            <w:name w:val="Text22"/>
            <w:enabled/>
            <w:calcOnExit w:val="0"/>
            <w:statusText w:type="text" w:val="Type in &quot;Any significant non-routine provisions&quot; then Press Tab to reach the next field."/>
            <w:textInput/>
          </w:ffData>
        </w:fldChar>
      </w:r>
      <w:bookmarkStart w:id="19" w:name="Text22"/>
      <w:r w:rsidR="00C308D0">
        <w:instrText xml:space="preserve"> FORMTEXT </w:instrText>
      </w:r>
      <w:r>
        <w:fldChar w:fldCharType="separate"/>
      </w:r>
      <w:r w:rsidR="00675766">
        <w:rPr>
          <w:noProof/>
        </w:rPr>
        <w:t>This lease contains provisions that the Lessee must implement the Commission's "Best Management Practices for Marina Owners/Operators" and encourage implementation of the Commission's "Best Management Practices for Guest Dock Users and</w:t>
      </w:r>
      <w:r w:rsidR="0015523A">
        <w:rPr>
          <w:noProof/>
        </w:rPr>
        <w:t xml:space="preserve"> Boaters", including additional</w:t>
      </w:r>
      <w:r w:rsidR="00675766">
        <w:rPr>
          <w:noProof/>
        </w:rPr>
        <w:t xml:space="preserve"> Best Management Practices (BMPs) the Commission subsequently deems appropriate for either of the above categories</w:t>
      </w:r>
      <w:r>
        <w:fldChar w:fldCharType="end"/>
      </w:r>
      <w:bookmarkEnd w:id="19"/>
      <w:r w:rsidR="00C308D0">
        <w:t>.</w:t>
      </w:r>
    </w:p>
    <w:p w:rsidR="00C308D0" w:rsidRDefault="00C308D0"/>
    <w:p w:rsidR="00C308D0" w:rsidRDefault="00C308D0">
      <w:pPr>
        <w:rPr>
          <w:b/>
        </w:rPr>
      </w:pPr>
      <w:r>
        <w:rPr>
          <w:b/>
        </w:rPr>
        <w:t>OTHER PERTINENT INFORMATION:</w:t>
      </w:r>
    </w:p>
    <w:p w:rsidR="00C308D0" w:rsidRDefault="00C308D0">
      <w:pPr>
        <w:numPr>
          <w:ilvl w:val="0"/>
          <w:numId w:val="1"/>
        </w:numPr>
        <w:tabs>
          <w:tab w:val="left" w:pos="-1440"/>
        </w:tabs>
      </w:pPr>
      <w:r>
        <w:t>Applicant</w:t>
      </w:r>
      <w:r w:rsidR="00A93E4A">
        <w:t>s</w:t>
      </w:r>
      <w:r>
        <w:t xml:space="preserve"> </w:t>
      </w:r>
      <w:r w:rsidR="00D77BB3">
        <w:fldChar w:fldCharType="begin">
          <w:ffData>
            <w:name w:val="Text23"/>
            <w:enabled/>
            <w:calcOnExit w:val="0"/>
            <w:statusText w:type="text" w:val="Type in &quot;owns&quot; or &quot;has a right to use&quot; then Press Tab to reach the next field."/>
            <w:textInput/>
          </w:ffData>
        </w:fldChar>
      </w:r>
      <w:bookmarkStart w:id="20" w:name="Text23"/>
      <w:r>
        <w:instrText xml:space="preserve"> FORMTEXT </w:instrText>
      </w:r>
      <w:r w:rsidR="00D77BB3">
        <w:fldChar w:fldCharType="separate"/>
      </w:r>
      <w:r w:rsidR="001E672F">
        <w:rPr>
          <w:noProof/>
        </w:rPr>
        <w:t>own</w:t>
      </w:r>
      <w:r w:rsidR="00D77BB3">
        <w:fldChar w:fldCharType="end"/>
      </w:r>
      <w:bookmarkEnd w:id="20"/>
      <w:r>
        <w:t xml:space="preserve"> the uplands adjoining the lease premises.</w:t>
      </w:r>
    </w:p>
    <w:p w:rsidR="00C308D0" w:rsidRDefault="00C308D0">
      <w:pPr>
        <w:tabs>
          <w:tab w:val="left" w:pos="-1440"/>
        </w:tabs>
      </w:pPr>
    </w:p>
    <w:p w:rsidR="00A93E4A" w:rsidRDefault="00C308D0">
      <w:pPr>
        <w:tabs>
          <w:tab w:val="left" w:pos="-1440"/>
        </w:tabs>
        <w:ind w:left="1440" w:hanging="720"/>
        <w:rPr>
          <w:noProof/>
        </w:rPr>
      </w:pPr>
      <w:r>
        <w:t>2.</w:t>
      </w:r>
      <w:r>
        <w:tab/>
      </w:r>
      <w:r w:rsidR="00D77BB3">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21" w:name="Text24"/>
      <w:r>
        <w:instrText xml:space="preserve"> FORMTEXT </w:instrText>
      </w:r>
      <w:r w:rsidR="00D77BB3">
        <w:fldChar w:fldCharType="separate"/>
      </w:r>
      <w:r w:rsidR="001E672F">
        <w:rPr>
          <w:noProof/>
        </w:rPr>
        <w:t>On March 2, 1992, the Commission authorized a General Lease - Commercial Use to Vollman Clark Ranch, a General Partnership</w:t>
      </w:r>
      <w:r w:rsidR="0015523A">
        <w:rPr>
          <w:noProof/>
        </w:rPr>
        <w:t>,</w:t>
      </w:r>
      <w:r w:rsidR="001E672F">
        <w:rPr>
          <w:noProof/>
        </w:rPr>
        <w:t xml:space="preserve"> for operation of Dagmar's Landing. </w:t>
      </w:r>
      <w:r w:rsidR="00015147">
        <w:rPr>
          <w:noProof/>
        </w:rPr>
        <w:t xml:space="preserve"> The lease will expire on March 1, 2017.</w:t>
      </w:r>
      <w:r w:rsidR="00B510B1">
        <w:rPr>
          <w:noProof/>
        </w:rPr>
        <w:t xml:space="preserve"> On Septem</w:t>
      </w:r>
      <w:r w:rsidR="001E672F">
        <w:rPr>
          <w:noProof/>
        </w:rPr>
        <w:t xml:space="preserve">ber 23, 1992, the </w:t>
      </w:r>
      <w:r w:rsidR="00830922">
        <w:rPr>
          <w:noProof/>
        </w:rPr>
        <w:t xml:space="preserve">Commission </w:t>
      </w:r>
      <w:r w:rsidR="001E672F">
        <w:rPr>
          <w:noProof/>
        </w:rPr>
        <w:t>authorized</w:t>
      </w:r>
      <w:r w:rsidR="00830922">
        <w:rPr>
          <w:noProof/>
        </w:rPr>
        <w:t xml:space="preserve"> an Agreement </w:t>
      </w:r>
      <w:r w:rsidR="00830922" w:rsidRPr="00830922">
        <w:rPr>
          <w:noProof/>
        </w:rPr>
        <w:t xml:space="preserve">and Consent to Encumbrancing of the Lease with </w:t>
      </w:r>
      <w:r w:rsidR="00830922">
        <w:rPr>
          <w:noProof/>
        </w:rPr>
        <w:t>the Department of Boating and Waterways,</w:t>
      </w:r>
      <w:r w:rsidR="00830922" w:rsidRPr="00830922">
        <w:rPr>
          <w:noProof/>
        </w:rPr>
        <w:t xml:space="preserve"> in the amount of $600,000.</w:t>
      </w:r>
      <w:r w:rsidR="00830922">
        <w:rPr>
          <w:noProof/>
        </w:rPr>
        <w:t xml:space="preserve">  </w:t>
      </w:r>
    </w:p>
    <w:p w:rsidR="00A93E4A" w:rsidRDefault="00A93E4A">
      <w:pPr>
        <w:tabs>
          <w:tab w:val="left" w:pos="-1440"/>
        </w:tabs>
        <w:ind w:left="1440" w:hanging="720"/>
        <w:rPr>
          <w:noProof/>
        </w:rPr>
      </w:pPr>
    </w:p>
    <w:p w:rsidR="00A9356E" w:rsidRDefault="00A93E4A" w:rsidP="00A93E4A">
      <w:pPr>
        <w:ind w:left="1440" w:hanging="720"/>
        <w:rPr>
          <w:noProof/>
        </w:rPr>
      </w:pPr>
      <w:r>
        <w:rPr>
          <w:noProof/>
        </w:rPr>
        <w:t>3.</w:t>
      </w:r>
      <w:r>
        <w:rPr>
          <w:noProof/>
        </w:rPr>
        <w:tab/>
        <w:t>On March 1, 2005, Vollman Clark Ranch</w:t>
      </w:r>
      <w:r w:rsidR="00015147">
        <w:rPr>
          <w:noProof/>
        </w:rPr>
        <w:t xml:space="preserve"> transferred ownership of the upland property to</w:t>
      </w:r>
      <w:r>
        <w:rPr>
          <w:noProof/>
        </w:rPr>
        <w:t xml:space="preserve"> </w:t>
      </w:r>
      <w:r w:rsidR="00D77BB3">
        <w:fldChar w:fldCharType="begin">
          <w:ffData>
            <w:name w:val="Text7"/>
            <w:enabled/>
            <w:calcOnExit w:val="0"/>
            <w:statusText w:type="text" w:val="Type in the &quot;Lessee's Name&quot; then Press Tab to reach the next field."/>
            <w:textInput/>
          </w:ffData>
        </w:fldChar>
      </w:r>
      <w:r>
        <w:instrText xml:space="preserve"> FORMTEXT </w:instrText>
      </w:r>
      <w:r w:rsidR="00D77BB3">
        <w:fldChar w:fldCharType="separate"/>
      </w:r>
      <w:r>
        <w:rPr>
          <w:noProof/>
        </w:rPr>
        <w:t xml:space="preserve">Wallace G. Clark and Carolyn Sue Clark, Trustee of the Wallace G. Clark and Carolyn Sue Clark Trust Dated February 18, 1997, Wallace Bradly Clark, Brian Marchini Clark, Dennis Edward Vollman and Ginger Lee Vollman as Trustees of the Dennis E. Vollman and Ginger </w:t>
      </w:r>
      <w:r w:rsidR="0015523A">
        <w:rPr>
          <w:noProof/>
        </w:rPr>
        <w:t xml:space="preserve">L. </w:t>
      </w:r>
      <w:r w:rsidR="0015523A">
        <w:rPr>
          <w:noProof/>
        </w:rPr>
        <w:lastRenderedPageBreak/>
        <w:t>Vollman 2006 Revocable Trust;</w:t>
      </w:r>
      <w:r>
        <w:rPr>
          <w:noProof/>
        </w:rPr>
        <w:t xml:space="preserve"> Joanne Vollman, James B. Morey and Patricia J. Morey, and Marilyn A. Vollman, Trustee of the Mav Revocab</w:t>
      </w:r>
      <w:r w:rsidR="006A4F98">
        <w:rPr>
          <w:noProof/>
        </w:rPr>
        <w:t>le Trust Dated July 8, 1997</w:t>
      </w:r>
      <w:r w:rsidR="00015147">
        <w:rPr>
          <w:noProof/>
        </w:rPr>
        <w:t xml:space="preserve">.  Staff and the above </w:t>
      </w:r>
      <w:r w:rsidR="0015523A">
        <w:rPr>
          <w:noProof/>
        </w:rPr>
        <w:t>Applicants/</w:t>
      </w:r>
      <w:r w:rsidR="00015147">
        <w:rPr>
          <w:noProof/>
        </w:rPr>
        <w:t xml:space="preserve">owners </w:t>
      </w:r>
      <w:r w:rsidR="00D0793D">
        <w:rPr>
          <w:noProof/>
        </w:rPr>
        <w:t xml:space="preserve">and the Secured-Party Lender </w:t>
      </w:r>
      <w:r w:rsidR="00015147">
        <w:rPr>
          <w:noProof/>
        </w:rPr>
        <w:t xml:space="preserve">have agreed to terminate the </w:t>
      </w:r>
      <w:r w:rsidR="0015523A">
        <w:rPr>
          <w:noProof/>
        </w:rPr>
        <w:t xml:space="preserve">existing </w:t>
      </w:r>
      <w:r w:rsidR="00D0793D">
        <w:rPr>
          <w:noProof/>
        </w:rPr>
        <w:t>lease</w:t>
      </w:r>
      <w:r w:rsidR="00015147">
        <w:rPr>
          <w:noProof/>
        </w:rPr>
        <w:t xml:space="preserve"> </w:t>
      </w:r>
      <w:r w:rsidR="00D0793D">
        <w:rPr>
          <w:noProof/>
        </w:rPr>
        <w:t>and the Agreement and Consent to Encumbrancing the Lease.  T</w:t>
      </w:r>
      <w:r w:rsidR="00015147">
        <w:rPr>
          <w:noProof/>
        </w:rPr>
        <w:t xml:space="preserve">he Applicants </w:t>
      </w:r>
      <w:r w:rsidR="0015523A">
        <w:rPr>
          <w:noProof/>
        </w:rPr>
        <w:t>have applied for a</w:t>
      </w:r>
      <w:r w:rsidR="00015147">
        <w:rPr>
          <w:noProof/>
        </w:rPr>
        <w:t xml:space="preserve"> new General Lease</w:t>
      </w:r>
      <w:r>
        <w:rPr>
          <w:noProof/>
        </w:rPr>
        <w:t xml:space="preserve"> - Commercial Use</w:t>
      </w:r>
      <w:r w:rsidR="00D0793D">
        <w:rPr>
          <w:noProof/>
        </w:rPr>
        <w:t xml:space="preserve"> and a new Agreement and Consent to Encumbrancing the Lease</w:t>
      </w:r>
      <w:r w:rsidR="00CD69B1">
        <w:rPr>
          <w:noProof/>
        </w:rPr>
        <w:t>.</w:t>
      </w:r>
    </w:p>
    <w:p w:rsidR="00A93E4A" w:rsidRDefault="00A93E4A" w:rsidP="007C082A">
      <w:pPr>
        <w:rPr>
          <w:noProof/>
        </w:rPr>
      </w:pPr>
      <w:r w:rsidRPr="000E2B98">
        <w:rPr>
          <w:noProof/>
        </w:rPr>
        <w:t xml:space="preserve"> </w:t>
      </w:r>
      <w:r w:rsidR="00D77BB3">
        <w:fldChar w:fldCharType="end"/>
      </w:r>
    </w:p>
    <w:p w:rsidR="00D0793D" w:rsidRPr="00416983" w:rsidRDefault="00182C24" w:rsidP="00182C24">
      <w:pPr>
        <w:ind w:left="1440" w:hanging="720"/>
      </w:pPr>
      <w:r>
        <w:t>4.</w:t>
      </w:r>
      <w:r>
        <w:tab/>
      </w:r>
      <w:r w:rsidR="00D0793D">
        <w:t>The Applicants ar</w:t>
      </w:r>
      <w:r>
        <w:t>e requesting</w:t>
      </w:r>
      <w:r w:rsidR="00D0793D">
        <w:t xml:space="preserve"> the Commission approve an Agreement and Consent to Encumbrancing of Lease in favor of </w:t>
      </w:r>
      <w:r w:rsidR="00D0793D">
        <w:rPr>
          <w:bCs/>
        </w:rPr>
        <w:t>the California Department of Boating and Waterways,</w:t>
      </w:r>
      <w:r>
        <w:rPr>
          <w:bCs/>
        </w:rPr>
        <w:t xml:space="preserve"> the</w:t>
      </w:r>
      <w:r w:rsidR="00D0793D">
        <w:t xml:space="preserve"> secured-p</w:t>
      </w:r>
      <w:r>
        <w:t>arty lender</w:t>
      </w:r>
      <w:r w:rsidR="00D0793D">
        <w:t xml:space="preserve">. </w:t>
      </w:r>
    </w:p>
    <w:p w:rsidR="00D0793D" w:rsidRDefault="00D0793D" w:rsidP="00D0793D">
      <w:pPr>
        <w:tabs>
          <w:tab w:val="left" w:pos="-1440"/>
        </w:tabs>
        <w:ind w:left="1440"/>
      </w:pPr>
    </w:p>
    <w:p w:rsidR="00D0793D" w:rsidRDefault="00D0793D" w:rsidP="00D0793D">
      <w:pPr>
        <w:tabs>
          <w:tab w:val="left" w:pos="-1440"/>
        </w:tabs>
        <w:ind w:left="1440"/>
      </w:pPr>
      <w:r>
        <w:t xml:space="preserve">In approving Encumbrancing Agreements, the Commission retains the right to approve any transfer from the lending institution to a prospective lessee, should any </w:t>
      </w:r>
      <w:r w:rsidR="00CD69B1">
        <w:t>foreclosure of the loans occur.</w:t>
      </w:r>
    </w:p>
    <w:p w:rsidR="00CD69B1" w:rsidRDefault="00D77BB3" w:rsidP="00182C24">
      <w:pPr>
        <w:ind w:left="1440" w:hanging="720"/>
      </w:pPr>
      <w:r>
        <w:fldChar w:fldCharType="end"/>
      </w:r>
      <w:bookmarkEnd w:id="21"/>
    </w:p>
    <w:p w:rsidR="001F26EF" w:rsidRDefault="00182C24" w:rsidP="00182C24">
      <w:pPr>
        <w:ind w:left="1440" w:hanging="720"/>
      </w:pPr>
      <w:r>
        <w:t xml:space="preserve">5.      </w:t>
      </w:r>
      <w:r w:rsidR="00CD69B1">
        <w:t xml:space="preserve"> </w:t>
      </w:r>
      <w:r w:rsidR="001F26EF" w:rsidRPr="001F26EF">
        <w:rPr>
          <w:b/>
        </w:rPr>
        <w:t>TERMINATION OF LEASE</w:t>
      </w:r>
      <w:r>
        <w:rPr>
          <w:b/>
        </w:rPr>
        <w:t xml:space="preserve"> AND THE AGREEMENT AND CONSENT TO ENCUMBERANCING OF LEASE</w:t>
      </w:r>
      <w:r w:rsidR="001F26EF" w:rsidRPr="001F26EF">
        <w:rPr>
          <w:b/>
        </w:rPr>
        <w:t>:</w:t>
      </w:r>
      <w:r w:rsidR="001F26EF">
        <w:rPr>
          <w:b/>
        </w:rPr>
        <w:t xml:space="preserve">  </w:t>
      </w:r>
      <w:r w:rsidR="001F26EF">
        <w:t>Pursuant to the Commission’s delegation of authority and the State CEQA Guidelines [Title 14, California Code of Regu</w:t>
      </w:r>
      <w:r w:rsidR="0026289C">
        <w:t>lations, section 15060(c</w:t>
      </w:r>
      <w:proofErr w:type="gramStart"/>
      <w:r w:rsidR="0026289C">
        <w:t>)(</w:t>
      </w:r>
      <w:proofErr w:type="gramEnd"/>
      <w:r w:rsidR="0026289C">
        <w:t>3)],</w:t>
      </w:r>
      <w:r w:rsidR="001F26EF">
        <w:t xml:space="preserve"> staff has determined that this activity is not subject to the provisions of the CEQA because it is not a “project” as defined by the CEQA and the State CEQA Guidelines.</w:t>
      </w:r>
    </w:p>
    <w:p w:rsidR="001F26EF" w:rsidRDefault="001F26EF">
      <w:pPr>
        <w:tabs>
          <w:tab w:val="left" w:pos="1440"/>
        </w:tabs>
        <w:ind w:left="1440" w:hanging="720"/>
      </w:pPr>
    </w:p>
    <w:p w:rsidR="001F26EF" w:rsidRDefault="001F26EF" w:rsidP="001F26EF">
      <w:pPr>
        <w:tabs>
          <w:tab w:val="left" w:pos="-1440"/>
          <w:tab w:val="left" w:pos="720"/>
        </w:tabs>
        <w:ind w:left="1440"/>
      </w:pPr>
      <w:r>
        <w:t>Authority:  Public Resources Code section 21065 and Title 14, California Code of Regulations, sections 15060 (c</w:t>
      </w:r>
      <w:proofErr w:type="gramStart"/>
      <w:r>
        <w:t>)(</w:t>
      </w:r>
      <w:proofErr w:type="gramEnd"/>
      <w:r>
        <w:t>3) and 15378.</w:t>
      </w:r>
    </w:p>
    <w:p w:rsidR="001F26EF" w:rsidRDefault="001F26EF" w:rsidP="001F26EF">
      <w:pPr>
        <w:tabs>
          <w:tab w:val="left" w:pos="-1440"/>
          <w:tab w:val="left" w:pos="720"/>
        </w:tabs>
        <w:ind w:left="1440"/>
      </w:pPr>
    </w:p>
    <w:p w:rsidR="003F4AF3" w:rsidRDefault="00182C24" w:rsidP="00B510B1">
      <w:pPr>
        <w:tabs>
          <w:tab w:val="left" w:pos="-1440"/>
          <w:tab w:val="left" w:pos="720"/>
        </w:tabs>
        <w:ind w:left="1440" w:hanging="720"/>
      </w:pPr>
      <w:r>
        <w:t>6</w:t>
      </w:r>
      <w:r w:rsidR="001F26EF">
        <w:t xml:space="preserve">.        </w:t>
      </w:r>
      <w:r w:rsidR="00874585">
        <w:rPr>
          <w:b/>
        </w:rPr>
        <w:t>ISSUANCE OF LEASE</w:t>
      </w:r>
      <w:r>
        <w:rPr>
          <w:b/>
        </w:rPr>
        <w:t xml:space="preserve"> AND A NEW AGREEMENT AND CONSENT TO ENCUMBERANCING OF LEASE</w:t>
      </w:r>
      <w:r w:rsidR="00874585">
        <w:rPr>
          <w:b/>
        </w:rPr>
        <w:t>:</w:t>
      </w:r>
      <w:r w:rsidR="001F26EF">
        <w:t xml:space="preserve">  </w:t>
      </w:r>
      <w:r w:rsidR="003F4AF3">
        <w:t xml:space="preserve">Pursuant to the Commission’s delegation </w:t>
      </w:r>
      <w:r w:rsidR="00B510B1">
        <w:t xml:space="preserve"> </w:t>
      </w:r>
      <w:r w:rsidR="003F4AF3">
        <w:t>of</w:t>
      </w:r>
      <w:r w:rsidR="00B510B1">
        <w:t xml:space="preserve"> </w:t>
      </w:r>
      <w:r w:rsidR="003F4AF3">
        <w:t xml:space="preserve">authority and the State CEQA Guidelines (Title 14, California Code of Regulations, section 15061), staff has determined that this activity is exempt from the requirements of the CEQA as a categorically exempt project.  The project is exempt under Class 1, Existing Facilities; Title 2, California Code of Regulations, section 2905 </w:t>
      </w:r>
      <w:r w:rsidR="00D77BB3">
        <w:fldChar w:fldCharType="begin"/>
      </w:r>
      <w:r w:rsidR="003F4AF3">
        <w:instrText xml:space="preserve"> FILLIN "Type in both the alpha and number, each in ( )'s, then Click on OK or Press Tab and Enter" </w:instrText>
      </w:r>
      <w:r w:rsidR="00D77BB3">
        <w:fldChar w:fldCharType="separate"/>
      </w:r>
      <w:r w:rsidR="003F4AF3">
        <w:t>(a</w:t>
      </w:r>
      <w:proofErr w:type="gramStart"/>
      <w:r w:rsidR="003F4AF3">
        <w:t>)(</w:t>
      </w:r>
      <w:proofErr w:type="gramEnd"/>
      <w:r w:rsidR="003F4AF3">
        <w:t>2)</w:t>
      </w:r>
      <w:r w:rsidR="00D77BB3">
        <w:fldChar w:fldCharType="end"/>
      </w:r>
      <w:r w:rsidR="003F4AF3">
        <w:t>.</w:t>
      </w:r>
    </w:p>
    <w:p w:rsidR="003F4AF3" w:rsidRDefault="003F4AF3" w:rsidP="003F4AF3"/>
    <w:p w:rsidR="003F4AF3" w:rsidRDefault="003F4AF3" w:rsidP="003F4AF3">
      <w:pPr>
        <w:ind w:left="1440"/>
      </w:pPr>
      <w:r>
        <w:t>Authority:  Public Resources Code section 21084 and Title 14, California Code of Regulations, section 15300 and Title 2, California Code of Regulations, section 2905.</w:t>
      </w:r>
    </w:p>
    <w:p w:rsidR="00C308D0" w:rsidRDefault="001F26EF" w:rsidP="00182C24">
      <w:r>
        <w:t xml:space="preserve">           </w:t>
      </w:r>
    </w:p>
    <w:p w:rsidR="003F4AF3" w:rsidRDefault="001F26EF" w:rsidP="003F4AF3">
      <w:pPr>
        <w:tabs>
          <w:tab w:val="left" w:pos="-1440"/>
        </w:tabs>
        <w:ind w:left="1440" w:hanging="720"/>
      </w:pPr>
      <w:r>
        <w:t>7.</w:t>
      </w:r>
      <w:r w:rsidR="003F4AF3">
        <w:tab/>
        <w:t xml:space="preserve">This activity involves lands identified as possessing significant environmental values pursuant to Public Resources Code sections 6370, et seq.  Based upon the staff’s consultation with the persons nominating </w:t>
      </w:r>
      <w:r w:rsidR="003F4AF3">
        <w:lastRenderedPageBreak/>
        <w:t>such lands and through the CEQA review process, it is the staff’s opinion that the project, as proposed, is consistent with its use classification.</w:t>
      </w:r>
    </w:p>
    <w:p w:rsidR="00C308D0" w:rsidRDefault="00C308D0">
      <w:pPr>
        <w:rPr>
          <w:b/>
        </w:rPr>
      </w:pPr>
    </w:p>
    <w:p w:rsidR="00C308D0" w:rsidRDefault="00C308D0">
      <w:pPr>
        <w:rPr>
          <w:b/>
        </w:rPr>
      </w:pPr>
      <w:r>
        <w:rPr>
          <w:b/>
        </w:rPr>
        <w:t>EXHIBITS:</w:t>
      </w:r>
    </w:p>
    <w:p w:rsidR="00C308D0" w:rsidRDefault="00D77BB3">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4213F2">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4213F2">
        <w:rPr>
          <w:noProof/>
        </w:rPr>
        <w:t>Site And Location Map</w:t>
      </w:r>
      <w:r>
        <w:fldChar w:fldCharType="end"/>
      </w:r>
    </w:p>
    <w:p w:rsidR="00C308D0" w:rsidRDefault="00D77BB3">
      <w:pPr>
        <w:ind w:left="720"/>
        <w:rPr>
          <w:b/>
        </w:rPr>
      </w:pPr>
      <w:r>
        <w:fldChar w:fldCharType="begin">
          <w:ffData>
            <w:name w:val="Text23"/>
            <w:enabled/>
            <w:calcOnExit w:val="0"/>
            <w:statusText w:type="text" w:val="Type in the &quot;second Exhibit Letter&quot; then Press Tab to reach it's description field."/>
            <w:textInput>
              <w:format w:val="Uppercase"/>
            </w:textInput>
          </w:ffData>
        </w:fldChar>
      </w:r>
      <w:r w:rsidR="00C308D0">
        <w:instrText xml:space="preserve"> FORMTEXT </w:instrText>
      </w:r>
      <w:r>
        <w:fldChar w:fldCharType="separate"/>
      </w:r>
      <w:r w:rsidR="004213F2">
        <w:rPr>
          <w:noProof/>
        </w:rPr>
        <w:t>B</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4213F2">
        <w:rPr>
          <w:noProof/>
        </w:rPr>
        <w:t>Land Description</w:t>
      </w:r>
      <w:r>
        <w:fldChar w:fldCharType="end"/>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2815DF" w:rsidRPr="002815DF" w:rsidRDefault="00182C24" w:rsidP="003F4AF3">
      <w:pPr>
        <w:ind w:left="1440"/>
      </w:pPr>
      <w:r w:rsidRPr="001F26EF">
        <w:rPr>
          <w:b/>
        </w:rPr>
        <w:t>TERMINATION OF LEASE</w:t>
      </w:r>
      <w:r>
        <w:rPr>
          <w:b/>
        </w:rPr>
        <w:t xml:space="preserve"> AND THE AGREEMENT AND CONSENT TO ENCUMBERANCING OF LEASE</w:t>
      </w:r>
      <w:r w:rsidR="002815DF">
        <w:rPr>
          <w:b/>
        </w:rPr>
        <w:t xml:space="preserve">: </w:t>
      </w:r>
      <w:r w:rsidR="002815DF" w:rsidRPr="002815DF">
        <w:t>FIND THAT THE ACTIVITY IS NOT SUBJECT TO THE REQUIREMENTS OF THE CEQA PURSUANT TO TITLE 14, CALIFORNIA CODE OF REGULATIONS, SECTION 15060(c</w:t>
      </w:r>
      <w:proofErr w:type="gramStart"/>
      <w:r w:rsidR="002815DF" w:rsidRPr="002815DF">
        <w:t>)(</w:t>
      </w:r>
      <w:proofErr w:type="gramEnd"/>
      <w:r w:rsidR="002815DF" w:rsidRPr="002815DF">
        <w:t xml:space="preserve">3) BECAUSE THE ACTIVITY IS NOT A PROJECT AS DEFINED BY PUBLIC RESOURCES CODE SECTION 21065 AND TITLE 14, CALIFORNIA CODE OF REGULATIONS, SECTION 15378. </w:t>
      </w:r>
    </w:p>
    <w:p w:rsidR="002815DF" w:rsidRDefault="002815DF" w:rsidP="002815DF">
      <w:pPr>
        <w:rPr>
          <w:b/>
        </w:rPr>
      </w:pPr>
    </w:p>
    <w:p w:rsidR="002815DF" w:rsidRPr="002815DF" w:rsidRDefault="00182C24" w:rsidP="00182C24">
      <w:pPr>
        <w:ind w:left="1440"/>
      </w:pPr>
      <w:r>
        <w:rPr>
          <w:b/>
        </w:rPr>
        <w:t>ISSUANCE OF LEASE AND A NEW AGREEMENT AND CONSENT TO ENCUMBERANCING OF LEASE</w:t>
      </w:r>
      <w:r w:rsidR="002815DF">
        <w:rPr>
          <w:b/>
        </w:rPr>
        <w:t xml:space="preserve">:  </w:t>
      </w:r>
      <w:r w:rsidR="002815DF">
        <w:t xml:space="preserve">FIND THAT THE ACTIVITY IS EXEMPT FROM THE REQUIREMENTS OF THE CEQA PURSUANT TO TITLE 14, CALIFORNIA CODE OF REGULATIONS, SECTION 15061 AS A CATEGORICALLY EXEMPT PROJECT, CLASS </w:t>
      </w:r>
      <w:r w:rsidR="00D77BB3">
        <w:fldChar w:fldCharType="begin"/>
      </w:r>
      <w:r w:rsidR="002815DF">
        <w:instrText xml:space="preserve"> FILLIN "</w:instrText>
      </w:r>
      <w:r w:rsidR="002815DF">
        <w:rPr>
          <w:b/>
        </w:rPr>
        <w:instrText>RECOMMENED ACTION</w:instrText>
      </w:r>
      <w:r w:rsidR="002815DF">
        <w:instrText xml:space="preserve"> - ALL CAPS - TYPE IN THE CLASS # THEN CLICK ON OK, OR PRESS TAB AND ENTER" </w:instrText>
      </w:r>
      <w:r w:rsidR="00D77BB3">
        <w:fldChar w:fldCharType="separate"/>
      </w:r>
      <w:r w:rsidR="002815DF">
        <w:t>1</w:t>
      </w:r>
      <w:r w:rsidR="00D77BB3">
        <w:fldChar w:fldCharType="end"/>
      </w:r>
      <w:r w:rsidR="002815DF">
        <w:t xml:space="preserve">, </w:t>
      </w:r>
      <w:r w:rsidR="00D77BB3">
        <w:fldChar w:fldCharType="begin"/>
      </w:r>
      <w:r w:rsidR="002815DF">
        <w:instrText xml:space="preserve"> FILLIN "</w:instrText>
      </w:r>
      <w:r w:rsidR="002815DF">
        <w:rPr>
          <w:b/>
        </w:rPr>
        <w:instrText>RECOMMENDED ACTION</w:instrText>
      </w:r>
      <w:r w:rsidR="002815DF">
        <w:instrText xml:space="preserve"> - ALL CAPS - TYPE IN A DESCRIPTION THEN CLICK ON OK, OR PRESS TAB AND ENTER" </w:instrText>
      </w:r>
      <w:r w:rsidR="00D77BB3">
        <w:fldChar w:fldCharType="end"/>
      </w:r>
      <w:r w:rsidR="002815DF">
        <w:t>EXISTING FACILITIES; TITLE 2, CALIFORNIA CODE OF REGULATIONS, SECTION 2905 (a)(2).</w:t>
      </w:r>
    </w:p>
    <w:p w:rsidR="00C308D0" w:rsidRDefault="00C308D0"/>
    <w:p w:rsidR="00C308D0" w:rsidRDefault="00C308D0">
      <w:pPr>
        <w:ind w:left="720"/>
      </w:pPr>
      <w:r>
        <w:rPr>
          <w:b/>
        </w:rPr>
        <w:t>SIGNIFICANT LANDS INVENTORY FINDING:</w:t>
      </w:r>
    </w:p>
    <w:p w:rsidR="00C308D0" w:rsidRDefault="003F4AF3" w:rsidP="003F4AF3">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rPr>
          <w:b/>
        </w:rPr>
      </w:pPr>
      <w:r>
        <w:rPr>
          <w:b/>
        </w:rPr>
        <w:t>AUTHORIZATION:</w:t>
      </w:r>
    </w:p>
    <w:p w:rsidR="00987840" w:rsidRDefault="00E708E0" w:rsidP="0026289C">
      <w:pPr>
        <w:pStyle w:val="ListParagraph"/>
        <w:numPr>
          <w:ilvl w:val="0"/>
          <w:numId w:val="2"/>
        </w:numPr>
        <w:ind w:left="2160" w:hanging="720"/>
      </w:pPr>
      <w:r>
        <w:t xml:space="preserve">AUTHORIZE THE TERMINATION OF GENERAL LEASE – COMMERCIAL USE, LEASE NO. PRC 7620.1, EFFECTIVE </w:t>
      </w:r>
    </w:p>
    <w:p w:rsidR="00182C24" w:rsidRDefault="001E3A7C" w:rsidP="001E3A7C">
      <w:pPr>
        <w:pStyle w:val="ListParagraph"/>
        <w:ind w:left="2160"/>
      </w:pPr>
      <w:r>
        <w:t>MAY</w:t>
      </w:r>
      <w:r w:rsidR="00E708E0">
        <w:t xml:space="preserve"> </w:t>
      </w:r>
      <w:r>
        <w:t>3</w:t>
      </w:r>
      <w:r w:rsidR="00E708E0">
        <w:t>1, 2009.</w:t>
      </w:r>
    </w:p>
    <w:p w:rsidR="00182C24" w:rsidRDefault="00182C24" w:rsidP="00182C24">
      <w:pPr>
        <w:pStyle w:val="ListParagraph"/>
        <w:ind w:left="2160" w:hanging="720"/>
      </w:pPr>
    </w:p>
    <w:p w:rsidR="00750834" w:rsidRDefault="00182C24" w:rsidP="00750834">
      <w:pPr>
        <w:pStyle w:val="ListParagraph"/>
        <w:numPr>
          <w:ilvl w:val="0"/>
          <w:numId w:val="2"/>
        </w:numPr>
        <w:ind w:left="2160" w:hanging="720"/>
      </w:pPr>
      <w:r>
        <w:t xml:space="preserve">AUTHORIZE THE TERMINATION OF THE AGREEMENT AND CONSENT TO ENCUMBRANCING THE LEASE, </w:t>
      </w:r>
      <w:r w:rsidR="00750834">
        <w:t xml:space="preserve">DATED </w:t>
      </w:r>
    </w:p>
    <w:p w:rsidR="00182C24" w:rsidRDefault="00750834" w:rsidP="00750834">
      <w:pPr>
        <w:pStyle w:val="ListParagraph"/>
        <w:ind w:left="2160"/>
      </w:pPr>
      <w:r>
        <w:t>MARCH 2, 1992, EF</w:t>
      </w:r>
      <w:r w:rsidR="00182C24">
        <w:t>FECTI</w:t>
      </w:r>
      <w:r w:rsidR="001E3A7C">
        <w:t>VE MAY</w:t>
      </w:r>
      <w:r w:rsidR="00182C24">
        <w:t xml:space="preserve"> </w:t>
      </w:r>
      <w:r w:rsidR="001E3A7C">
        <w:t>3</w:t>
      </w:r>
      <w:r w:rsidR="00182C24">
        <w:t>1, 2009.</w:t>
      </w:r>
    </w:p>
    <w:p w:rsidR="00182C24" w:rsidRDefault="00182C24" w:rsidP="00182C24">
      <w:pPr>
        <w:pStyle w:val="ListParagraph"/>
        <w:tabs>
          <w:tab w:val="left" w:pos="2160"/>
        </w:tabs>
        <w:ind w:left="1800"/>
      </w:pPr>
    </w:p>
    <w:p w:rsidR="009A266D" w:rsidRDefault="009A266D" w:rsidP="0026289C">
      <w:pPr>
        <w:pStyle w:val="ListParagraph"/>
        <w:ind w:left="2160" w:hanging="720"/>
      </w:pPr>
    </w:p>
    <w:p w:rsidR="00C308D0" w:rsidRDefault="00592E52" w:rsidP="0026289C">
      <w:pPr>
        <w:pStyle w:val="ListParagraph"/>
        <w:numPr>
          <w:ilvl w:val="0"/>
          <w:numId w:val="2"/>
        </w:numPr>
        <w:ind w:left="2160" w:hanging="720"/>
      </w:pPr>
      <w:r>
        <w:lastRenderedPageBreak/>
        <w:t xml:space="preserve">AUTHORIZE ISSUANCE OF A </w:t>
      </w:r>
      <w:bookmarkStart w:id="22" w:name="Text32"/>
      <w:r w:rsidR="00D77BB3">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D77BB3">
        <w:fldChar w:fldCharType="separate"/>
      </w:r>
      <w:r w:rsidR="004213F2" w:rsidRPr="009A266D">
        <w:rPr>
          <w:rFonts w:cs="Arial"/>
          <w:noProof/>
        </w:rPr>
        <w:t xml:space="preserve">GENERAL LEASE – COMMERCIAL USE </w:t>
      </w:r>
      <w:r w:rsidR="00D77BB3">
        <w:fldChar w:fldCharType="end"/>
      </w:r>
      <w:bookmarkEnd w:id="22"/>
      <w:r>
        <w:t xml:space="preserve"> TO </w:t>
      </w:r>
      <w:bookmarkStart w:id="23" w:name="Text33"/>
      <w:r w:rsidR="00D77BB3">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D77BB3">
        <w:fldChar w:fldCharType="separate"/>
      </w:r>
      <w:r w:rsidR="004213F2" w:rsidRPr="009A266D">
        <w:rPr>
          <w:rFonts w:cs="Arial"/>
          <w:noProof/>
        </w:rPr>
        <w:t>WALLACE G. CLAR</w:t>
      </w:r>
      <w:r w:rsidR="008E63B4">
        <w:rPr>
          <w:rFonts w:cs="Arial"/>
          <w:noProof/>
        </w:rPr>
        <w:t>K AND CAROLYN SUE CLARK, TRUSTEES</w:t>
      </w:r>
      <w:r w:rsidR="004213F2" w:rsidRPr="009A266D">
        <w:rPr>
          <w:rFonts w:cs="Arial"/>
          <w:noProof/>
        </w:rPr>
        <w:t xml:space="preserve"> OF THE WALLACE G. CLARK AND CAROLYN SUE CLAR</w:t>
      </w:r>
      <w:r w:rsidR="0026289C">
        <w:rPr>
          <w:rFonts w:cs="Arial"/>
          <w:noProof/>
        </w:rPr>
        <w:t>K TRUST DATED FEBRUARY 18, 1997;</w:t>
      </w:r>
      <w:r w:rsidR="004213F2" w:rsidRPr="009A266D">
        <w:rPr>
          <w:rFonts w:cs="Arial"/>
          <w:noProof/>
        </w:rPr>
        <w:t xml:space="preserve"> WALLACE BRADLY CLARK, BRIAN MARCHINI CLARK, DENNIS EDWARD VOLLMAN AND GINGER LEE VOLLMAN AS TRUSTEES OF THE DENNIS E. VOLLMAN AND GINGER L. VOLLMAN 2006 REVOCABLE TRUST</w:t>
      </w:r>
      <w:r w:rsidR="0026289C">
        <w:rPr>
          <w:rFonts w:cs="Arial"/>
          <w:noProof/>
        </w:rPr>
        <w:t>;</w:t>
      </w:r>
      <w:r w:rsidR="004213F2" w:rsidRPr="009A266D">
        <w:rPr>
          <w:rFonts w:cs="Arial"/>
          <w:noProof/>
        </w:rPr>
        <w:t xml:space="preserve"> JOANNE VOLLMAN, JAMES B. MOREY AND PATRICIA J. MOREY, AND MARILYN A. VOLLMAN, TRUSTEE OF THE MAV REVOCABLE TRUST DATED JULY 8, 1997,</w:t>
      </w:r>
      <w:r w:rsidR="00D77BB3">
        <w:fldChar w:fldCharType="end"/>
      </w:r>
      <w:bookmarkEnd w:id="23"/>
      <w:r>
        <w:t xml:space="preserve"> </w:t>
      </w:r>
      <w:r w:rsidR="00C308D0">
        <w:t xml:space="preserve">BEGINNING </w:t>
      </w:r>
      <w:r w:rsidR="00D77BB3">
        <w:fldChar w:fldCharType="begin">
          <w:ffData>
            <w:name w:val="Text34"/>
            <w:enabled/>
            <w:calcOnExit w:val="0"/>
            <w:statusText w:type="text" w:val="Type in the &quot;Beginning Date - spell out&quot; then Press Tab to reach the next field."/>
            <w:textInput>
              <w:format w:val="Uppercase"/>
            </w:textInput>
          </w:ffData>
        </w:fldChar>
      </w:r>
      <w:bookmarkStart w:id="24" w:name="Text34"/>
      <w:r w:rsidR="00C308D0">
        <w:instrText xml:space="preserve"> FORMTEXT </w:instrText>
      </w:r>
      <w:r w:rsidR="00D77BB3">
        <w:fldChar w:fldCharType="separate"/>
      </w:r>
      <w:r w:rsidR="001E3A7C">
        <w:rPr>
          <w:noProof/>
        </w:rPr>
        <w:t>JUNE 1</w:t>
      </w:r>
      <w:r w:rsidR="004213F2">
        <w:rPr>
          <w:noProof/>
        </w:rPr>
        <w:t>, 2009</w:t>
      </w:r>
      <w:r w:rsidR="00D77BB3">
        <w:fldChar w:fldCharType="end"/>
      </w:r>
      <w:bookmarkEnd w:id="24"/>
      <w:r w:rsidR="00C308D0">
        <w:t xml:space="preserve">, FOR A TERM OF </w:t>
      </w:r>
      <w:r w:rsidR="00D77BB3">
        <w:fldChar w:fldCharType="begin">
          <w:ffData>
            <w:name w:val="Text35"/>
            <w:enabled/>
            <w:calcOnExit w:val="0"/>
            <w:statusText w:type="text" w:val="Type in the &quot;Number of Years&quot; then Press Tab to reach the next field."/>
            <w:textInput>
              <w:format w:val="Uppercase"/>
            </w:textInput>
          </w:ffData>
        </w:fldChar>
      </w:r>
      <w:bookmarkStart w:id="25" w:name="Text35"/>
      <w:r w:rsidR="00C308D0">
        <w:instrText xml:space="preserve"> FORMTEXT </w:instrText>
      </w:r>
      <w:r w:rsidR="00D77BB3">
        <w:fldChar w:fldCharType="separate"/>
      </w:r>
      <w:r w:rsidR="004213F2">
        <w:rPr>
          <w:noProof/>
        </w:rPr>
        <w:t>26 YEARS</w:t>
      </w:r>
      <w:r w:rsidR="00D77BB3">
        <w:fldChar w:fldCharType="end"/>
      </w:r>
      <w:bookmarkEnd w:id="25"/>
      <w:r w:rsidR="00C308D0">
        <w:t xml:space="preserve">, FOR </w:t>
      </w:r>
      <w:r w:rsidR="00D77BB3">
        <w:fldChar w:fldCharType="begin">
          <w:ffData>
            <w:name w:val="Text36"/>
            <w:enabled/>
            <w:calcOnExit w:val="0"/>
            <w:statusText w:type="text" w:val="Type in the &quot;Purpose&quot; then Press Tab to reach the next field."/>
            <w:textInput>
              <w:format w:val="Uppercase"/>
            </w:textInput>
          </w:ffData>
        </w:fldChar>
      </w:r>
      <w:bookmarkStart w:id="26" w:name="Text36"/>
      <w:r w:rsidR="00C308D0">
        <w:instrText xml:space="preserve"> FORMTEXT </w:instrText>
      </w:r>
      <w:r w:rsidR="00D77BB3">
        <w:fldChar w:fldCharType="separate"/>
      </w:r>
      <w:r w:rsidR="004213F2">
        <w:rPr>
          <w:noProof/>
        </w:rPr>
        <w:t>THE CONTINUED USE AND MAINTENANCE OF AN EXISTING COMMERCIAL MARINA</w:t>
      </w:r>
      <w:r w:rsidR="0026289C">
        <w:rPr>
          <w:noProof/>
        </w:rPr>
        <w:t>,</w:t>
      </w:r>
      <w:r w:rsidR="004213F2">
        <w:rPr>
          <w:noProof/>
        </w:rPr>
        <w:t xml:space="preserve"> KNOWN AS DAGMAR</w:t>
      </w:r>
      <w:r w:rsidR="00840480">
        <w:rPr>
          <w:noProof/>
        </w:rPr>
        <w:t>'</w:t>
      </w:r>
      <w:r w:rsidR="004213F2">
        <w:rPr>
          <w:noProof/>
        </w:rPr>
        <w:t>S LANDING</w:t>
      </w:r>
      <w:r w:rsidR="00D77BB3">
        <w:fldChar w:fldCharType="end"/>
      </w:r>
      <w:bookmarkEnd w:id="26"/>
      <w:r w:rsidR="0026289C">
        <w:t>,</w:t>
      </w:r>
      <w:r w:rsidR="00C308D0">
        <w:t xml:space="preserve"> </w:t>
      </w:r>
      <w:r w:rsidR="005E434E">
        <w:t xml:space="preserve">AS SHOWN </w:t>
      </w:r>
      <w:r w:rsidR="00C308D0">
        <w:t xml:space="preserve">ON EXHIBIT </w:t>
      </w:r>
      <w:r w:rsidR="00D77BB3">
        <w:fldChar w:fldCharType="begin">
          <w:ffData>
            <w:name w:val="Text38"/>
            <w:enabled/>
            <w:calcOnExit w:val="0"/>
            <w:statusText w:type="text" w:val="Type in the &quot;Exhibit Letter&quot; then Press Tab to reach the next field."/>
            <w:textInput>
              <w:format w:val="Uppercase"/>
            </w:textInput>
          </w:ffData>
        </w:fldChar>
      </w:r>
      <w:bookmarkStart w:id="27" w:name="Text38"/>
      <w:r w:rsidR="00C308D0">
        <w:instrText xml:space="preserve"> FORMTEXT </w:instrText>
      </w:r>
      <w:r w:rsidR="00D77BB3">
        <w:fldChar w:fldCharType="separate"/>
      </w:r>
      <w:r w:rsidR="004213F2">
        <w:rPr>
          <w:noProof/>
        </w:rPr>
        <w:t>A</w:t>
      </w:r>
      <w:r w:rsidR="00D77BB3">
        <w:fldChar w:fldCharType="end"/>
      </w:r>
      <w:bookmarkEnd w:id="27"/>
      <w:r w:rsidR="00E708E0">
        <w:t xml:space="preserve"> ATTACHED</w:t>
      </w:r>
      <w:r w:rsidR="00C308D0">
        <w:t xml:space="preserve"> </w:t>
      </w:r>
      <w:r w:rsidR="00D77BB3">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28" w:name="Text40"/>
      <w:r w:rsidR="00CB6AC0">
        <w:instrText xml:space="preserve"> FORMTEXT </w:instrText>
      </w:r>
      <w:r w:rsidR="00D77BB3">
        <w:fldChar w:fldCharType="separate"/>
      </w:r>
      <w:r w:rsidR="00CB6AC0" w:rsidRPr="004213F2">
        <w:rPr>
          <w:noProof/>
        </w:rPr>
        <w:t>(FOR REFER</w:t>
      </w:r>
      <w:r w:rsidR="00840480">
        <w:rPr>
          <w:noProof/>
        </w:rPr>
        <w:t>E</w:t>
      </w:r>
      <w:r w:rsidR="00CB6AC0" w:rsidRPr="004213F2">
        <w:rPr>
          <w:noProof/>
        </w:rPr>
        <w:t xml:space="preserve">NCE PURPOSES ONLY) AND AS DESCRIBED ON EXHIBIT B </w:t>
      </w:r>
      <w:r w:rsidR="00D77BB3">
        <w:fldChar w:fldCharType="end"/>
      </w:r>
      <w:bookmarkEnd w:id="28"/>
      <w:r w:rsidR="00C308D0">
        <w:t xml:space="preserve"> AND BY THIS REFERENCE MADE A PART HEREOF; </w:t>
      </w:r>
      <w:r w:rsidR="00D77BB3">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29" w:name="Text39"/>
      <w:r w:rsidR="00C308D0">
        <w:instrText xml:space="preserve"> FORMTEXT </w:instrText>
      </w:r>
      <w:r w:rsidR="00D77BB3">
        <w:fldChar w:fldCharType="separate"/>
      </w:r>
      <w:r w:rsidR="004213F2" w:rsidRPr="004213F2">
        <w:rPr>
          <w:noProof/>
        </w:rPr>
        <w:t>ANNUAL RENT OF FIVE PERCENT OF THE GROSS INCOME DERIVED FROM THE BERTHIN</w:t>
      </w:r>
      <w:r w:rsidR="00840480">
        <w:rPr>
          <w:noProof/>
        </w:rPr>
        <w:t>G, DOCKING</w:t>
      </w:r>
      <w:r w:rsidR="0026289C">
        <w:rPr>
          <w:noProof/>
        </w:rPr>
        <w:t>,</w:t>
      </w:r>
      <w:r w:rsidR="00840480">
        <w:rPr>
          <w:noProof/>
        </w:rPr>
        <w:t xml:space="preserve"> AND MOORING OF BOATS</w:t>
      </w:r>
      <w:r w:rsidR="004213F2" w:rsidRPr="004213F2">
        <w:rPr>
          <w:noProof/>
        </w:rPr>
        <w:t xml:space="preserve"> AND TEN PERCENT FROM ALL OTHER GROSS INCOME; WITH A MINIMUM ANNUAL RENT IN THE AMOUNT OF $</w:t>
      </w:r>
      <w:r w:rsidR="004213F2">
        <w:rPr>
          <w:noProof/>
        </w:rPr>
        <w:t>4,251</w:t>
      </w:r>
      <w:r w:rsidR="004213F2" w:rsidRPr="004213F2">
        <w:rPr>
          <w:noProof/>
        </w:rPr>
        <w:t>; WITH THE STATE RESERVING THE RIGHT TO FIX A DIFFERENT RENT PERIODICALLY DURING THE LEASE TERM, AS PROVIDED IN THE LEASE; LIABILITY INSURANCE IN THE AMOUNT OF NO LESS THAN $</w:t>
      </w:r>
      <w:r w:rsidR="004213F2">
        <w:rPr>
          <w:noProof/>
        </w:rPr>
        <w:t>2</w:t>
      </w:r>
      <w:r w:rsidR="004213F2" w:rsidRPr="004213F2">
        <w:rPr>
          <w:noProof/>
        </w:rPr>
        <w:t>,000,000;</w:t>
      </w:r>
      <w:r w:rsidR="00840480">
        <w:rPr>
          <w:noProof/>
        </w:rPr>
        <w:t xml:space="preserve"> AND </w:t>
      </w:r>
      <w:r w:rsidR="004213F2" w:rsidRPr="004213F2">
        <w:rPr>
          <w:noProof/>
        </w:rPr>
        <w:t xml:space="preserve"> A SURETY BOND IN THE AMOUNT OF $</w:t>
      </w:r>
      <w:r w:rsidR="004213F2">
        <w:rPr>
          <w:noProof/>
        </w:rPr>
        <w:t>2</w:t>
      </w:r>
      <w:r w:rsidR="004213F2" w:rsidRPr="004213F2">
        <w:rPr>
          <w:noProof/>
        </w:rPr>
        <w:t>0,000</w:t>
      </w:r>
      <w:r w:rsidR="00D77BB3">
        <w:fldChar w:fldCharType="end"/>
      </w:r>
      <w:bookmarkEnd w:id="29"/>
      <w:r w:rsidR="00CB6AC0">
        <w:t>.</w:t>
      </w:r>
    </w:p>
    <w:p w:rsidR="009A266D" w:rsidRDefault="009A266D" w:rsidP="0026289C">
      <w:pPr>
        <w:pStyle w:val="ListParagraph"/>
        <w:ind w:left="2160" w:hanging="720"/>
      </w:pPr>
    </w:p>
    <w:p w:rsidR="009A266D" w:rsidRDefault="009A266D" w:rsidP="0026289C">
      <w:pPr>
        <w:pStyle w:val="ListParagraph"/>
        <w:numPr>
          <w:ilvl w:val="0"/>
          <w:numId w:val="2"/>
        </w:numPr>
        <w:ind w:left="2160" w:hanging="720"/>
      </w:pPr>
      <w:r>
        <w:t>AUTHORIZE</w:t>
      </w:r>
      <w:r w:rsidR="00840480">
        <w:t xml:space="preserve"> </w:t>
      </w:r>
      <w:r w:rsidR="00750834">
        <w:t xml:space="preserve">EXECUTION OF THE DOCUMENT ENTITLED “AGREEMENT AND CONSENT TO ENCUMBRANCING OF LEASE”, </w:t>
      </w:r>
      <w:r w:rsidR="00B510B1">
        <w:t xml:space="preserve">AND CONSENT OF </w:t>
      </w:r>
      <w:r w:rsidR="00116CD2">
        <w:t xml:space="preserve">THE </w:t>
      </w:r>
      <w:r w:rsidR="00B510B1">
        <w:t>STATE LANDS COMMISSION TO THE</w:t>
      </w:r>
      <w:r w:rsidR="00840480">
        <w:t xml:space="preserve"> </w:t>
      </w:r>
      <w:r w:rsidR="00B510B1">
        <w:t xml:space="preserve">ENCUMBRACING OF NEW LEASE PRC 7620.1 </w:t>
      </w:r>
      <w:r w:rsidR="00CB1E94">
        <w:t>EFFECTIVE</w:t>
      </w:r>
      <w:r w:rsidR="00B510B1">
        <w:t xml:space="preserve"> </w:t>
      </w:r>
      <w:r w:rsidR="000D1EE5">
        <w:t>JUNE 1</w:t>
      </w:r>
      <w:r w:rsidR="00B510B1">
        <w:t>, 2009</w:t>
      </w:r>
      <w:r w:rsidR="00CB1E94">
        <w:t>.</w:t>
      </w:r>
    </w:p>
    <w:p w:rsidR="00C308D0" w:rsidRDefault="00C308D0" w:rsidP="0026289C">
      <w:pPr>
        <w:ind w:left="2160" w:hanging="720"/>
      </w:pPr>
    </w:p>
    <w:sectPr w:rsidR="00C308D0" w:rsidSect="0063049B">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7C" w:rsidRDefault="001E3A7C">
      <w:r>
        <w:separator/>
      </w:r>
    </w:p>
  </w:endnote>
  <w:endnote w:type="continuationSeparator" w:id="1">
    <w:p w:rsidR="001E3A7C" w:rsidRDefault="001E3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7C" w:rsidRDefault="001E3A7C">
    <w:pPr>
      <w:tabs>
        <w:tab w:val="center" w:pos="4680"/>
        <w:tab w:val="right" w:pos="9360"/>
      </w:tabs>
    </w:pPr>
    <w:r>
      <w:tab/>
      <w:t>-</w:t>
    </w:r>
    <w:r w:rsidR="00D77BB3">
      <w:rPr>
        <w:rStyle w:val="PageNumber"/>
      </w:rPr>
      <w:fldChar w:fldCharType="begin"/>
    </w:r>
    <w:r>
      <w:rPr>
        <w:rStyle w:val="PageNumber"/>
      </w:rPr>
      <w:instrText xml:space="preserve"> PAGE </w:instrText>
    </w:r>
    <w:r w:rsidR="00D77BB3">
      <w:rPr>
        <w:rStyle w:val="PageNumber"/>
      </w:rPr>
      <w:fldChar w:fldCharType="separate"/>
    </w:r>
    <w:r w:rsidR="0096618D">
      <w:rPr>
        <w:rStyle w:val="PageNumber"/>
        <w:noProof/>
      </w:rPr>
      <w:t>5</w:t>
    </w:r>
    <w:r w:rsidR="00D77BB3">
      <w:rPr>
        <w:rStyle w:val="PageNumber"/>
      </w:rPr>
      <w:fldChar w:fldCharType="end"/>
    </w:r>
    <w:r>
      <w:rPr>
        <w:rStyle w:val="PageNumber"/>
      </w:rPr>
      <w:t>-</w:t>
    </w:r>
  </w:p>
  <w:p w:rsidR="001E3A7C" w:rsidRDefault="001E3A7C">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7C" w:rsidRDefault="001E3A7C">
      <w:r>
        <w:separator/>
      </w:r>
    </w:p>
  </w:footnote>
  <w:footnote w:type="continuationSeparator" w:id="1">
    <w:p w:rsidR="001E3A7C" w:rsidRDefault="001E3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7C" w:rsidRDefault="001E3A7C">
    <w:pPr>
      <w:tabs>
        <w:tab w:val="center" w:pos="4680"/>
      </w:tabs>
      <w:rPr>
        <w:sz w:val="28"/>
      </w:rPr>
    </w:pPr>
    <w:r>
      <w:rPr>
        <w:sz w:val="28"/>
      </w:rPr>
      <w:tab/>
    </w:r>
    <w:r>
      <w:rPr>
        <w:u w:val="single"/>
      </w:rPr>
      <w:t>CALENDAR ITEM NO.</w:t>
    </w:r>
    <w:r>
      <w:rPr>
        <w:sz w:val="28"/>
        <w:u w:val="single"/>
      </w:rPr>
      <w:t xml:space="preserve"> </w:t>
    </w:r>
    <w:r>
      <w:rPr>
        <w:b/>
        <w:sz w:val="36"/>
        <w:u w:val="single"/>
      </w:rPr>
      <w:t>C</w:t>
    </w:r>
    <w:r w:rsidR="0096618D">
      <w:rPr>
        <w:b/>
        <w:sz w:val="36"/>
        <w:u w:val="single"/>
      </w:rPr>
      <w:t>27</w:t>
    </w:r>
    <w:r>
      <w:rPr>
        <w:sz w:val="28"/>
        <w:u w:val="single"/>
      </w:rPr>
      <w:t xml:space="preserve"> </w:t>
    </w:r>
    <w:r>
      <w:rPr>
        <w:u w:val="single"/>
      </w:rPr>
      <w:t>(CONT’D</w:t>
    </w:r>
    <w:r>
      <w:t>)</w:t>
    </w:r>
  </w:p>
  <w:p w:rsidR="001E3A7C" w:rsidRDefault="001E3A7C">
    <w:pPr>
      <w:spacing w:line="240" w:lineRule="exact"/>
    </w:pPr>
  </w:p>
  <w:p w:rsidR="001E3A7C" w:rsidRDefault="001E3A7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F3B"/>
    <w:multiLevelType w:val="hybridMultilevel"/>
    <w:tmpl w:val="5D6C6030"/>
    <w:lvl w:ilvl="0" w:tplc="12E07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293781"/>
    <w:multiLevelType w:val="hybridMultilevel"/>
    <w:tmpl w:val="36EA10EA"/>
    <w:lvl w:ilvl="0" w:tplc="94EC94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8D5A55"/>
    <w:multiLevelType w:val="hybridMultilevel"/>
    <w:tmpl w:val="166442AE"/>
    <w:lvl w:ilvl="0" w:tplc="0B80A358">
      <w:start w:val="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943E7B"/>
    <w:multiLevelType w:val="hybridMultilevel"/>
    <w:tmpl w:val="884A0B66"/>
    <w:lvl w:ilvl="0" w:tplc="DFBCDF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984137"/>
    <w:rsid w:val="00015147"/>
    <w:rsid w:val="00044221"/>
    <w:rsid w:val="000B31BA"/>
    <w:rsid w:val="000D1EE5"/>
    <w:rsid w:val="000E2B98"/>
    <w:rsid w:val="00116CD2"/>
    <w:rsid w:val="00121D88"/>
    <w:rsid w:val="0012518D"/>
    <w:rsid w:val="0015523A"/>
    <w:rsid w:val="00182C24"/>
    <w:rsid w:val="001C3E9F"/>
    <w:rsid w:val="001E3A7C"/>
    <w:rsid w:val="001E672F"/>
    <w:rsid w:val="001F26EF"/>
    <w:rsid w:val="0026289C"/>
    <w:rsid w:val="002815DF"/>
    <w:rsid w:val="00283BDB"/>
    <w:rsid w:val="002E3377"/>
    <w:rsid w:val="00301049"/>
    <w:rsid w:val="00320EE6"/>
    <w:rsid w:val="00381FAF"/>
    <w:rsid w:val="003F4AF3"/>
    <w:rsid w:val="004213F2"/>
    <w:rsid w:val="00496BCC"/>
    <w:rsid w:val="0053068E"/>
    <w:rsid w:val="00576FA5"/>
    <w:rsid w:val="005839BB"/>
    <w:rsid w:val="00591DD9"/>
    <w:rsid w:val="00592E52"/>
    <w:rsid w:val="005D7DA5"/>
    <w:rsid w:val="005E1F74"/>
    <w:rsid w:val="005E434E"/>
    <w:rsid w:val="0063049B"/>
    <w:rsid w:val="0065685F"/>
    <w:rsid w:val="00675766"/>
    <w:rsid w:val="006A4F98"/>
    <w:rsid w:val="00716249"/>
    <w:rsid w:val="007340D8"/>
    <w:rsid w:val="00750834"/>
    <w:rsid w:val="00787655"/>
    <w:rsid w:val="007C082A"/>
    <w:rsid w:val="007E46A7"/>
    <w:rsid w:val="00830922"/>
    <w:rsid w:val="00840480"/>
    <w:rsid w:val="00874585"/>
    <w:rsid w:val="008E63B4"/>
    <w:rsid w:val="0096618D"/>
    <w:rsid w:val="00973094"/>
    <w:rsid w:val="00984137"/>
    <w:rsid w:val="00987840"/>
    <w:rsid w:val="009A266D"/>
    <w:rsid w:val="009E248E"/>
    <w:rsid w:val="009E7F47"/>
    <w:rsid w:val="00A56DA4"/>
    <w:rsid w:val="00A61BD1"/>
    <w:rsid w:val="00A9356E"/>
    <w:rsid w:val="00A93E4A"/>
    <w:rsid w:val="00B016BB"/>
    <w:rsid w:val="00B510B1"/>
    <w:rsid w:val="00BB60FA"/>
    <w:rsid w:val="00C308D0"/>
    <w:rsid w:val="00C920CB"/>
    <w:rsid w:val="00CB1E94"/>
    <w:rsid w:val="00CB6AC0"/>
    <w:rsid w:val="00CC6C79"/>
    <w:rsid w:val="00CD69B1"/>
    <w:rsid w:val="00D0793D"/>
    <w:rsid w:val="00D14F60"/>
    <w:rsid w:val="00D77BB3"/>
    <w:rsid w:val="00D84EED"/>
    <w:rsid w:val="00D95DF4"/>
    <w:rsid w:val="00E708E0"/>
    <w:rsid w:val="00EB018E"/>
    <w:rsid w:val="00F123FB"/>
    <w:rsid w:val="00F309BD"/>
    <w:rsid w:val="00F46D9A"/>
    <w:rsid w:val="00F64A07"/>
    <w:rsid w:val="00FA4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49B"/>
    <w:rPr>
      <w:rFonts w:ascii="Arial" w:hAnsi="Arial"/>
      <w:sz w:val="24"/>
    </w:rPr>
  </w:style>
  <w:style w:type="paragraph" w:styleId="Heading1">
    <w:name w:val="heading 1"/>
    <w:basedOn w:val="Normal"/>
    <w:next w:val="Normal"/>
    <w:qFormat/>
    <w:rsid w:val="0063049B"/>
    <w:pPr>
      <w:keepNext/>
      <w:tabs>
        <w:tab w:val="center" w:pos="4680"/>
        <w:tab w:val="right" w:pos="9360"/>
      </w:tabs>
      <w:outlineLvl w:val="0"/>
    </w:pPr>
    <w:rPr>
      <w:b/>
    </w:rPr>
  </w:style>
  <w:style w:type="paragraph" w:styleId="Heading2">
    <w:name w:val="heading 2"/>
    <w:basedOn w:val="Normal"/>
    <w:next w:val="Normal"/>
    <w:qFormat/>
    <w:rsid w:val="0063049B"/>
    <w:pPr>
      <w:keepNext/>
      <w:jc w:val="center"/>
      <w:outlineLvl w:val="1"/>
    </w:pPr>
    <w:rPr>
      <w:b/>
    </w:rPr>
  </w:style>
  <w:style w:type="paragraph" w:styleId="Heading3">
    <w:name w:val="heading 3"/>
    <w:basedOn w:val="Normal"/>
    <w:next w:val="Normal"/>
    <w:qFormat/>
    <w:rsid w:val="0063049B"/>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49B"/>
    <w:pPr>
      <w:tabs>
        <w:tab w:val="center" w:pos="4320"/>
        <w:tab w:val="right" w:pos="8640"/>
      </w:tabs>
    </w:pPr>
  </w:style>
  <w:style w:type="paragraph" w:styleId="Footer">
    <w:name w:val="footer"/>
    <w:basedOn w:val="Normal"/>
    <w:rsid w:val="0063049B"/>
    <w:pPr>
      <w:tabs>
        <w:tab w:val="center" w:pos="4320"/>
        <w:tab w:val="right" w:pos="8640"/>
      </w:tabs>
    </w:pPr>
  </w:style>
  <w:style w:type="paragraph" w:styleId="BlockText">
    <w:name w:val="Block Text"/>
    <w:basedOn w:val="Normal"/>
    <w:rsid w:val="0063049B"/>
    <w:pPr>
      <w:ind w:left="1440" w:right="-432"/>
    </w:pPr>
  </w:style>
  <w:style w:type="paragraph" w:styleId="BodyText">
    <w:name w:val="Body Text"/>
    <w:basedOn w:val="Normal"/>
    <w:rsid w:val="0063049B"/>
  </w:style>
  <w:style w:type="paragraph" w:styleId="BodyTextIndent2">
    <w:name w:val="Body Text Indent 2"/>
    <w:basedOn w:val="Normal"/>
    <w:rsid w:val="0063049B"/>
    <w:pPr>
      <w:ind w:left="720"/>
    </w:pPr>
  </w:style>
  <w:style w:type="character" w:styleId="PageNumber">
    <w:name w:val="page number"/>
    <w:basedOn w:val="DefaultParagraphFont"/>
    <w:rsid w:val="0063049B"/>
  </w:style>
  <w:style w:type="paragraph" w:styleId="ListParagraph">
    <w:name w:val="List Paragraph"/>
    <w:basedOn w:val="Normal"/>
    <w:uiPriority w:val="34"/>
    <w:qFormat/>
    <w:rsid w:val="00E708E0"/>
    <w:pPr>
      <w:ind w:left="720"/>
      <w:contextualSpacing/>
    </w:pPr>
  </w:style>
  <w:style w:type="paragraph" w:customStyle="1" w:styleId="Default">
    <w:name w:val="Default"/>
    <w:rsid w:val="00BB60F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23</TotalTime>
  <Pages>5</Pages>
  <Words>1340</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Vicki Caldwell</dc:creator>
  <cp:keywords/>
  <cp:lastModifiedBy>Lynda Smallwood</cp:lastModifiedBy>
  <cp:revision>7</cp:revision>
  <cp:lastPrinted>2009-05-14T20:40:00Z</cp:lastPrinted>
  <dcterms:created xsi:type="dcterms:W3CDTF">2009-05-14T20:39:00Z</dcterms:created>
  <dcterms:modified xsi:type="dcterms:W3CDTF">2009-05-18T20:47:00Z</dcterms:modified>
</cp:coreProperties>
</file>