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69" w:rsidRDefault="005B6E69">
      <w:pPr>
        <w:pStyle w:val="Title"/>
      </w:pPr>
      <w:r>
        <w:t>CALENDAR ITEM</w:t>
      </w:r>
    </w:p>
    <w:p w:rsidR="005B6E69" w:rsidRDefault="005B6E69">
      <w:pPr>
        <w:pStyle w:val="Subtitle"/>
      </w:pPr>
      <w:r>
        <w:t>C</w:t>
      </w:r>
      <w:r w:rsidR="009F4FEF">
        <w:t>31</w:t>
      </w:r>
    </w:p>
    <w:p w:rsidR="005B6E69" w:rsidRDefault="005B6E69">
      <w:pPr>
        <w:tabs>
          <w:tab w:val="left" w:pos="-1440"/>
          <w:tab w:val="left" w:pos="-720"/>
          <w:tab w:val="left" w:pos="0"/>
          <w:tab w:val="left" w:pos="720"/>
          <w:tab w:val="right" w:pos="9360"/>
        </w:tabs>
      </w:pPr>
      <w:r>
        <w:t>A</w:t>
      </w:r>
      <w:r>
        <w:tab/>
      </w:r>
      <w:r w:rsidR="00707CC4">
        <w:fldChar w:fldCharType="begin">
          <w:ffData>
            <w:name w:val="Text1"/>
            <w:enabled/>
            <w:calcOnExit w:val="0"/>
            <w:statusText w:type="text" w:val="Type in the &quot;Assembly District Number&quot; then Press Tab to reach the next field."/>
            <w:textInput/>
          </w:ffData>
        </w:fldChar>
      </w:r>
      <w:bookmarkStart w:id="0" w:name="Text1"/>
      <w:r>
        <w:instrText xml:space="preserve"> FORMTEXT </w:instrText>
      </w:r>
      <w:r w:rsidR="00707CC4">
        <w:fldChar w:fldCharType="separate"/>
      </w:r>
      <w:r w:rsidR="00365FAD">
        <w:rPr>
          <w:noProof/>
        </w:rPr>
        <w:t>41</w:t>
      </w:r>
      <w:r w:rsidR="00707CC4">
        <w:fldChar w:fldCharType="end"/>
      </w:r>
      <w:bookmarkEnd w:id="0"/>
      <w:r>
        <w:tab/>
      </w:r>
      <w:r w:rsidR="00707CC4">
        <w:fldChar w:fldCharType="begin">
          <w:ffData>
            <w:name w:val="Text2"/>
            <w:enabled/>
            <w:calcOnExit w:val="0"/>
            <w:statusText w:type="text" w:val="Type in the &quot;Meeting Date (i.e. 03/05/99)&quot; then Press Tab to reach the next field."/>
            <w:textInput/>
          </w:ffData>
        </w:fldChar>
      </w:r>
      <w:bookmarkStart w:id="1" w:name="Text2"/>
      <w:r>
        <w:instrText xml:space="preserve"> FORMTEXT </w:instrText>
      </w:r>
      <w:r w:rsidR="00707CC4">
        <w:fldChar w:fldCharType="separate"/>
      </w:r>
      <w:r w:rsidR="00365FAD">
        <w:rPr>
          <w:noProof/>
        </w:rPr>
        <w:t>04/09/09</w:t>
      </w:r>
      <w:r w:rsidR="00707CC4">
        <w:fldChar w:fldCharType="end"/>
      </w:r>
      <w:bookmarkEnd w:id="1"/>
    </w:p>
    <w:p w:rsidR="005B6E69" w:rsidRDefault="005B6E69">
      <w:pPr>
        <w:tabs>
          <w:tab w:val="right" w:pos="9360"/>
        </w:tabs>
      </w:pPr>
      <w:r>
        <w:tab/>
      </w:r>
      <w:r w:rsidR="00707CC4">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707CC4">
        <w:fldChar w:fldCharType="separate"/>
      </w:r>
      <w:r w:rsidR="00365FAD">
        <w:rPr>
          <w:noProof/>
        </w:rPr>
        <w:t>WP 7970.9</w:t>
      </w:r>
      <w:r w:rsidR="00707CC4">
        <w:fldChar w:fldCharType="end"/>
      </w:r>
      <w:bookmarkEnd w:id="2"/>
    </w:p>
    <w:p w:rsidR="005B6E69" w:rsidRDefault="005B6E69">
      <w:pPr>
        <w:tabs>
          <w:tab w:val="left" w:pos="-1440"/>
          <w:tab w:val="left" w:pos="-720"/>
          <w:tab w:val="left" w:pos="0"/>
          <w:tab w:val="left" w:pos="720"/>
          <w:tab w:val="right" w:pos="9360"/>
        </w:tabs>
      </w:pPr>
      <w:proofErr w:type="gramStart"/>
      <w:r>
        <w:t>S</w:t>
      </w:r>
      <w:r>
        <w:tab/>
      </w:r>
      <w:r w:rsidR="00707CC4">
        <w:fldChar w:fldCharType="begin">
          <w:ffData>
            <w:name w:val="Text5"/>
            <w:enabled/>
            <w:calcOnExit w:val="0"/>
            <w:statusText w:type="text" w:val="Type in the &quot;Senate District Number&quot; then Press the Tab key to reach the next field."/>
            <w:textInput/>
          </w:ffData>
        </w:fldChar>
      </w:r>
      <w:bookmarkStart w:id="3" w:name="Text5"/>
      <w:r>
        <w:instrText xml:space="preserve"> FORMTEXT </w:instrText>
      </w:r>
      <w:r w:rsidR="00707CC4">
        <w:fldChar w:fldCharType="separate"/>
      </w:r>
      <w:r w:rsidR="00365FAD">
        <w:rPr>
          <w:noProof/>
        </w:rPr>
        <w:t>23</w:t>
      </w:r>
      <w:r w:rsidR="00707CC4">
        <w:fldChar w:fldCharType="end"/>
      </w:r>
      <w:bookmarkEnd w:id="3"/>
      <w:r>
        <w:tab/>
      </w:r>
      <w:r w:rsidR="00707CC4">
        <w:fldChar w:fldCharType="begin">
          <w:ffData>
            <w:name w:val="Text4"/>
            <w:enabled/>
            <w:calcOnExit w:val="0"/>
            <w:statusText w:type="text" w:val="Type in the &quot;First name initial. Last Name&quot; then Press Tab to reach the next field."/>
            <w:textInput/>
          </w:ffData>
        </w:fldChar>
      </w:r>
      <w:bookmarkStart w:id="4" w:name="Text4"/>
      <w:r>
        <w:instrText xml:space="preserve"> FORMTEXT </w:instrText>
      </w:r>
      <w:r w:rsidR="00707CC4">
        <w:fldChar w:fldCharType="separate"/>
      </w:r>
      <w:r w:rsidR="00365FAD">
        <w:rPr>
          <w:noProof/>
        </w:rPr>
        <w:t>S.Young</w:t>
      </w:r>
      <w:proofErr w:type="gramEnd"/>
      <w:r w:rsidR="00707CC4">
        <w:fldChar w:fldCharType="end"/>
      </w:r>
      <w:bookmarkEnd w:id="4"/>
    </w:p>
    <w:p w:rsidR="005B6E69" w:rsidRDefault="005B6E69">
      <w:pPr>
        <w:rPr>
          <w:u w:val="single"/>
        </w:rPr>
      </w:pPr>
    </w:p>
    <w:p w:rsidR="005B6E69" w:rsidRDefault="006262F5" w:rsidP="006262F5">
      <w:pPr>
        <w:jc w:val="center"/>
        <w:rPr>
          <w:b/>
        </w:rPr>
      </w:pPr>
      <w:r>
        <w:rPr>
          <w:b/>
        </w:rPr>
        <w:t xml:space="preserve">GENERAL </w:t>
      </w:r>
      <w:r w:rsidR="005B6E69">
        <w:rPr>
          <w:b/>
        </w:rPr>
        <w:t xml:space="preserve">LEASE </w:t>
      </w:r>
      <w:r>
        <w:rPr>
          <w:b/>
        </w:rPr>
        <w:t>– PUBLIC AGENCY USE</w:t>
      </w:r>
    </w:p>
    <w:p w:rsidR="006262F5" w:rsidRDefault="006262F5" w:rsidP="006262F5">
      <w:pPr>
        <w:jc w:val="center"/>
        <w:rPr>
          <w:b/>
        </w:rPr>
      </w:pPr>
    </w:p>
    <w:p w:rsidR="006262F5" w:rsidRDefault="006262F5" w:rsidP="006262F5">
      <w:pPr>
        <w:jc w:val="center"/>
        <w:rPr>
          <w:b/>
        </w:rPr>
        <w:sectPr w:rsidR="006262F5" w:rsidSect="007E0880">
          <w:footerReference w:type="default" r:id="rId7"/>
          <w:pgSz w:w="12240" w:h="15840" w:code="1"/>
          <w:pgMar w:top="2160" w:right="1440" w:bottom="2160" w:left="1440" w:header="1440" w:footer="720" w:gutter="0"/>
          <w:cols w:space="720"/>
        </w:sectPr>
      </w:pPr>
    </w:p>
    <w:p w:rsidR="005B6E69" w:rsidRDefault="006262F5">
      <w:pPr>
        <w:rPr>
          <w:b/>
        </w:rPr>
      </w:pPr>
      <w:r>
        <w:rPr>
          <w:b/>
        </w:rPr>
        <w:lastRenderedPageBreak/>
        <w:t>LESSEE</w:t>
      </w:r>
      <w:r w:rsidR="005B6E69">
        <w:rPr>
          <w:b/>
        </w:rPr>
        <w:t>:</w:t>
      </w:r>
    </w:p>
    <w:p w:rsidR="005B6E69" w:rsidRDefault="00707CC4">
      <w:pPr>
        <w:ind w:left="720"/>
      </w:pPr>
      <w:r>
        <w:fldChar w:fldCharType="begin">
          <w:ffData>
            <w:name w:val="Text6"/>
            <w:enabled/>
            <w:calcOnExit w:val="0"/>
            <w:statusText w:type="text" w:val="Type in the &quot;Lessee's Name&quot; then Press Tab to reach the next field."/>
            <w:textInput/>
          </w:ffData>
        </w:fldChar>
      </w:r>
      <w:bookmarkStart w:id="5" w:name="Text6"/>
      <w:r w:rsidR="005B6E69">
        <w:instrText xml:space="preserve"> FORMTEXT </w:instrText>
      </w:r>
      <w:r>
        <w:fldChar w:fldCharType="separate"/>
      </w:r>
      <w:r w:rsidR="00365FAD">
        <w:rPr>
          <w:noProof/>
        </w:rPr>
        <w:t>City of Los Angeles</w:t>
      </w:r>
      <w:r>
        <w:fldChar w:fldCharType="end"/>
      </w:r>
      <w:bookmarkEnd w:id="5"/>
    </w:p>
    <w:p w:rsidR="005B6E69" w:rsidRDefault="00707CC4">
      <w:pPr>
        <w:ind w:firstLine="720"/>
      </w:pPr>
      <w:r>
        <w:fldChar w:fldCharType="begin">
          <w:ffData>
            <w:name w:val="Text7"/>
            <w:enabled/>
            <w:calcOnExit w:val="0"/>
            <w:statusText w:type="text" w:val="Type in the &quot;Lessee's Address&quot; then Press Tab to reach the next field."/>
            <w:textInput/>
          </w:ffData>
        </w:fldChar>
      </w:r>
      <w:bookmarkStart w:id="6" w:name="Text7"/>
      <w:r w:rsidR="005B6E69">
        <w:instrText xml:space="preserve"> FORMTEXT </w:instrText>
      </w:r>
      <w:r>
        <w:fldChar w:fldCharType="separate"/>
      </w:r>
      <w:r w:rsidR="00365FAD">
        <w:rPr>
          <w:noProof/>
        </w:rPr>
        <w:t>Bureau of Engineering</w:t>
      </w:r>
      <w:r>
        <w:fldChar w:fldCharType="end"/>
      </w:r>
      <w:bookmarkEnd w:id="6"/>
    </w:p>
    <w:p w:rsidR="00365FAD" w:rsidRDefault="00707CC4">
      <w:pPr>
        <w:ind w:firstLine="720"/>
        <w:rPr>
          <w:noProof/>
        </w:rPr>
      </w:pPr>
      <w:r>
        <w:fldChar w:fldCharType="begin">
          <w:ffData>
            <w:name w:val="Text8"/>
            <w:enabled/>
            <w:calcOnExit w:val="0"/>
            <w:statusText w:type="text" w:val="Type in the &quot;City, State (spell out) and Zip Code&quot; then Press Tab to reach the next field."/>
            <w:textInput/>
          </w:ffData>
        </w:fldChar>
      </w:r>
      <w:bookmarkStart w:id="7" w:name="Text8"/>
      <w:r w:rsidR="005B6E69">
        <w:instrText xml:space="preserve"> FORMTEXT </w:instrText>
      </w:r>
      <w:r>
        <w:fldChar w:fldCharType="separate"/>
      </w:r>
      <w:r w:rsidR="00365FAD">
        <w:rPr>
          <w:noProof/>
        </w:rPr>
        <w:t xml:space="preserve">1149 S. Broadway, Suite 600  </w:t>
      </w:r>
    </w:p>
    <w:p w:rsidR="00365FAD" w:rsidRDefault="00365FAD">
      <w:pPr>
        <w:ind w:firstLine="720"/>
        <w:rPr>
          <w:noProof/>
        </w:rPr>
      </w:pPr>
      <w:r>
        <w:rPr>
          <w:noProof/>
        </w:rPr>
        <w:t>Los Angeles, CA 90015-2213</w:t>
      </w:r>
    </w:p>
    <w:p w:rsidR="005B6E69" w:rsidRDefault="00707CC4" w:rsidP="00365FAD">
      <w:pPr>
        <w:ind w:firstLine="720"/>
      </w:pPr>
      <w:r>
        <w:fldChar w:fldCharType="end"/>
      </w:r>
      <w:bookmarkEnd w:id="7"/>
    </w:p>
    <w:p w:rsidR="005B6E69" w:rsidRDefault="005B6E69">
      <w:r>
        <w:rPr>
          <w:b/>
        </w:rPr>
        <w:t>AREA, LAND TYPE, AND LOCATION</w:t>
      </w:r>
      <w:r>
        <w:t>:</w:t>
      </w:r>
    </w:p>
    <w:p w:rsidR="005B6E69" w:rsidRDefault="00E75DC4">
      <w:pPr>
        <w:ind w:left="720"/>
      </w:pPr>
      <w:r>
        <w:t>0</w:t>
      </w:r>
      <w:r w:rsidR="00707CC4">
        <w:fldChar w:fldCharType="begin">
          <w:ffData>
            <w:name w:val="Text9"/>
            <w:enabled/>
            <w:calcOnExit w:val="0"/>
            <w:statusText w:type="text" w:val="Type in the &quot;Type of Land - NO acreage&quot; then Press Tab to reach the next field."/>
            <w:textInput/>
          </w:ffData>
        </w:fldChar>
      </w:r>
      <w:bookmarkStart w:id="8" w:name="Text9"/>
      <w:r w:rsidR="005B6E69">
        <w:instrText xml:space="preserve"> FORMTEXT </w:instrText>
      </w:r>
      <w:r w:rsidR="00707CC4">
        <w:fldChar w:fldCharType="separate"/>
      </w:r>
      <w:r w:rsidR="00365FAD">
        <w:rPr>
          <w:noProof/>
        </w:rPr>
        <w:t xml:space="preserve">.11 acre, more or less, of filled sovereign lands at Will Rogers State Beach, </w:t>
      </w:r>
      <w:r w:rsidR="00707CC4">
        <w:fldChar w:fldCharType="end"/>
      </w:r>
      <w:bookmarkEnd w:id="8"/>
      <w:r w:rsidR="005B6E69">
        <w:t xml:space="preserve"> near </w:t>
      </w:r>
      <w:r w:rsidR="00707CC4">
        <w:fldChar w:fldCharType="begin">
          <w:ffData>
            <w:name w:val="Text11"/>
            <w:enabled/>
            <w:calcOnExit w:val="0"/>
            <w:statusText w:type="text" w:val="Type in the &quot;City/Town&quot; then Press Tab to reach the next field."/>
            <w:textInput/>
          </w:ffData>
        </w:fldChar>
      </w:r>
      <w:bookmarkStart w:id="9" w:name="Text11"/>
      <w:r w:rsidR="005B6E69">
        <w:instrText xml:space="preserve"> FORMTEXT </w:instrText>
      </w:r>
      <w:r w:rsidR="00707CC4">
        <w:fldChar w:fldCharType="separate"/>
      </w:r>
      <w:r w:rsidR="00180E65">
        <w:rPr>
          <w:noProof/>
        </w:rPr>
        <w:t xml:space="preserve">Pacific </w:t>
      </w:r>
      <w:r w:rsidR="00365FAD">
        <w:rPr>
          <w:noProof/>
        </w:rPr>
        <w:t>Palisades</w:t>
      </w:r>
      <w:r w:rsidR="00707CC4">
        <w:fldChar w:fldCharType="end"/>
      </w:r>
      <w:bookmarkEnd w:id="9"/>
      <w:r w:rsidR="005B6E69">
        <w:t xml:space="preserve">, </w:t>
      </w:r>
      <w:r w:rsidR="00707CC4">
        <w:fldChar w:fldCharType="begin">
          <w:ffData>
            <w:name w:val="Text12"/>
            <w:enabled/>
            <w:calcOnExit w:val="0"/>
            <w:statusText w:type="text" w:val="Type in the &quot;Name of the County/Counties - also add County or Counties&quot; then Press Tab to reach the next field."/>
            <w:textInput/>
          </w:ffData>
        </w:fldChar>
      </w:r>
      <w:bookmarkStart w:id="10" w:name="Text12"/>
      <w:r w:rsidR="005B6E69">
        <w:instrText xml:space="preserve"> FORMTEXT </w:instrText>
      </w:r>
      <w:r w:rsidR="00707CC4">
        <w:fldChar w:fldCharType="separate"/>
      </w:r>
      <w:r w:rsidR="00365FAD">
        <w:rPr>
          <w:noProof/>
        </w:rPr>
        <w:t>Los Angeles County</w:t>
      </w:r>
      <w:r w:rsidR="00707CC4">
        <w:fldChar w:fldCharType="end"/>
      </w:r>
      <w:bookmarkEnd w:id="10"/>
      <w:r w:rsidR="005B6E69">
        <w:t>.</w:t>
      </w:r>
    </w:p>
    <w:p w:rsidR="005B6E69" w:rsidRDefault="005B6E69"/>
    <w:p w:rsidR="005B6E69" w:rsidRDefault="005B6E69">
      <w:r>
        <w:rPr>
          <w:b/>
        </w:rPr>
        <w:t>AUTHORIZED USE</w:t>
      </w:r>
      <w:r>
        <w:t>:</w:t>
      </w:r>
    </w:p>
    <w:p w:rsidR="005B6E69" w:rsidRDefault="00707CC4">
      <w:pPr>
        <w:ind w:left="720"/>
      </w:pPr>
      <w:r>
        <w:fldChar w:fldCharType="begin">
          <w:ffData>
            <w:name w:val="Text13"/>
            <w:enabled/>
            <w:calcOnExit w:val="0"/>
            <w:statusText w:type="text" w:val="Type in a &quot;Description of use and improvements&quot; then Press Tab to reach the next field."/>
            <w:textInput/>
          </w:ffData>
        </w:fldChar>
      </w:r>
      <w:bookmarkStart w:id="11" w:name="Text13"/>
      <w:r w:rsidR="005B6E69">
        <w:instrText xml:space="preserve"> FORMTEXT </w:instrText>
      </w:r>
      <w:r>
        <w:fldChar w:fldCharType="separate"/>
      </w:r>
      <w:r w:rsidR="00365FAD">
        <w:rPr>
          <w:noProof/>
        </w:rPr>
        <w:t>Continued use and maintenance of a 20-inch diameter force sewer</w:t>
      </w:r>
      <w:r w:rsidR="00180E65">
        <w:rPr>
          <w:noProof/>
        </w:rPr>
        <w:t xml:space="preserve"> p</w:t>
      </w:r>
      <w:r w:rsidR="00365FAD">
        <w:rPr>
          <w:noProof/>
        </w:rPr>
        <w:t xml:space="preserve">ipeline and a 12-inch diameter gravity line to transport wastewater as part of a sewer </w:t>
      </w:r>
      <w:r w:rsidR="00180E65">
        <w:rPr>
          <w:noProof/>
        </w:rPr>
        <w:t xml:space="preserve">force main extending from Sunset </w:t>
      </w:r>
      <w:r w:rsidR="00365FAD">
        <w:rPr>
          <w:noProof/>
        </w:rPr>
        <w:t>Boulevard to Potrero Canyon</w:t>
      </w:r>
      <w:r>
        <w:fldChar w:fldCharType="end"/>
      </w:r>
      <w:bookmarkEnd w:id="11"/>
      <w:r w:rsidR="005B6E69">
        <w:t>.</w:t>
      </w:r>
    </w:p>
    <w:p w:rsidR="005B6E69" w:rsidRDefault="005B6E69"/>
    <w:p w:rsidR="005B6E69" w:rsidRDefault="005B6E69">
      <w:r>
        <w:rPr>
          <w:b/>
        </w:rPr>
        <w:t>LEASE TERM:</w:t>
      </w:r>
    </w:p>
    <w:p w:rsidR="005B6E69" w:rsidRDefault="006262F5">
      <w:pPr>
        <w:ind w:firstLine="720"/>
      </w:pPr>
      <w:proofErr w:type="gramStart"/>
      <w:r>
        <w:t>Ten</w:t>
      </w:r>
      <w:r w:rsidR="00A50A72">
        <w:t xml:space="preserve"> y</w:t>
      </w:r>
      <w:r w:rsidR="005B6E69">
        <w:t xml:space="preserve">ears, beginning </w:t>
      </w:r>
      <w:r>
        <w:t>October 1, 2007</w:t>
      </w:r>
      <w:r w:rsidR="005B6E69">
        <w:t>.</w:t>
      </w:r>
      <w:proofErr w:type="gramEnd"/>
    </w:p>
    <w:p w:rsidR="005B6E69" w:rsidRDefault="005B6E69"/>
    <w:p w:rsidR="005B6E69" w:rsidRDefault="005B6E69">
      <w:r>
        <w:rPr>
          <w:b/>
        </w:rPr>
        <w:t>CONSIDERATION</w:t>
      </w:r>
      <w:r>
        <w:t>:</w:t>
      </w:r>
    </w:p>
    <w:p w:rsidR="005B6E69" w:rsidRDefault="006262F5">
      <w:pPr>
        <w:ind w:left="720"/>
      </w:pPr>
      <w:proofErr w:type="gramStart"/>
      <w:r>
        <w:t>The public health and safety; with the State reserving the right at any time to set a monetary rent if the Commission finds such action to be in the State’s best interest.</w:t>
      </w:r>
      <w:proofErr w:type="gramEnd"/>
    </w:p>
    <w:p w:rsidR="005B6E69" w:rsidRDefault="005B6E69"/>
    <w:p w:rsidR="005B6E69" w:rsidRDefault="005B6E69">
      <w:r>
        <w:rPr>
          <w:b/>
        </w:rPr>
        <w:t>OTHER PERTINENT INFORMATION:</w:t>
      </w:r>
    </w:p>
    <w:p w:rsidR="005B6E69" w:rsidRDefault="005B6E69">
      <w:pPr>
        <w:tabs>
          <w:tab w:val="left" w:pos="-1440"/>
        </w:tabs>
        <w:ind w:left="1440" w:hanging="720"/>
      </w:pPr>
      <w:r>
        <w:t>1.</w:t>
      </w:r>
      <w:r>
        <w:tab/>
        <w:t xml:space="preserve">Applicant </w:t>
      </w:r>
      <w:r w:rsidR="00587AB3">
        <w:t>has a right to use</w:t>
      </w:r>
      <w:r>
        <w:t xml:space="preserve"> the uplands adjoining the lease premises.</w:t>
      </w:r>
    </w:p>
    <w:p w:rsidR="005B6E69" w:rsidRDefault="005B6E69"/>
    <w:p w:rsidR="005B6E69" w:rsidRDefault="005B6E69">
      <w:pPr>
        <w:tabs>
          <w:tab w:val="left" w:pos="-1440"/>
        </w:tabs>
        <w:ind w:left="1440" w:hanging="720"/>
      </w:pPr>
      <w:r>
        <w:t>2.</w:t>
      </w:r>
      <w:r>
        <w:tab/>
      </w:r>
      <w:r w:rsidR="005719BA">
        <w:t>On July 11, 1997</w:t>
      </w:r>
      <w:r w:rsidR="00E75DC4">
        <w:t>,</w:t>
      </w:r>
      <w:r w:rsidR="005719BA">
        <w:t xml:space="preserve"> the Commission approved the issuance of a </w:t>
      </w:r>
      <w:r w:rsidR="003224FF">
        <w:t xml:space="preserve">ten-year </w:t>
      </w:r>
      <w:r w:rsidR="005719BA">
        <w:t xml:space="preserve">General Lease – Public Agency Use to the </w:t>
      </w:r>
      <w:r w:rsidR="00E75DC4">
        <w:t>c</w:t>
      </w:r>
      <w:r w:rsidR="005719BA">
        <w:t xml:space="preserve">ity of Los Angeles for the construction and maintenance of a new force sewer pipeline and a gravity line to transport wastewater as part of an 11,000-foot long sewer force main extending from </w:t>
      </w:r>
      <w:r w:rsidR="003224FF">
        <w:t>Sun</w:t>
      </w:r>
      <w:r w:rsidR="00233591">
        <w:t xml:space="preserve">set Boulevard to </w:t>
      </w:r>
      <w:proofErr w:type="spellStart"/>
      <w:r w:rsidR="00233591">
        <w:t>Potrero</w:t>
      </w:r>
      <w:proofErr w:type="spellEnd"/>
      <w:r w:rsidR="00233591">
        <w:t xml:space="preserve"> Canyon.  </w:t>
      </w:r>
      <w:r w:rsidR="003224FF">
        <w:t xml:space="preserve">A portion of the sewer pipeline is located under the Will Rogers State Beach parking lot, within the Commission’s jurisdiction.  </w:t>
      </w:r>
      <w:r w:rsidR="00F56CF2">
        <w:t xml:space="preserve">Major portions of </w:t>
      </w:r>
      <w:r w:rsidR="003224FF">
        <w:t xml:space="preserve">Will Rogers </w:t>
      </w:r>
      <w:r w:rsidR="00F56CF2">
        <w:lastRenderedPageBreak/>
        <w:t>State Beach consist</w:t>
      </w:r>
      <w:r w:rsidR="003224FF">
        <w:t xml:space="preserve"> of filled tide and submerged lands which were transferred to State Parks pursuant to jurisdicti</w:t>
      </w:r>
      <w:r w:rsidR="00180E65">
        <w:t>onal transfer JTO 5 and 12, in 1951 and 1964</w:t>
      </w:r>
      <w:r w:rsidR="00E75DC4">
        <w:t>,</w:t>
      </w:r>
      <w:r w:rsidR="00180E65">
        <w:t xml:space="preserve"> respectively.   The lease </w:t>
      </w:r>
      <w:proofErr w:type="gramStart"/>
      <w:r w:rsidR="00180E65">
        <w:t>p</w:t>
      </w:r>
      <w:r w:rsidR="003224FF">
        <w:t>remises is</w:t>
      </w:r>
      <w:proofErr w:type="gramEnd"/>
      <w:r w:rsidR="003224FF">
        <w:t xml:space="preserve"> located </w:t>
      </w:r>
      <w:proofErr w:type="spellStart"/>
      <w:r w:rsidR="003224FF">
        <w:t>waterward</w:t>
      </w:r>
      <w:proofErr w:type="spellEnd"/>
      <w:r w:rsidR="003224FF">
        <w:t xml:space="preserve"> of the area transferred to State Parks and </w:t>
      </w:r>
      <w:proofErr w:type="spellStart"/>
      <w:r w:rsidR="003224FF">
        <w:t>waterward</w:t>
      </w:r>
      <w:proofErr w:type="spellEnd"/>
      <w:r w:rsidR="003224FF">
        <w:t xml:space="preserve"> of the ordinary high water mark established by the Commission in 1945.  </w:t>
      </w:r>
    </w:p>
    <w:p w:rsidR="00233591" w:rsidRDefault="00233591">
      <w:pPr>
        <w:tabs>
          <w:tab w:val="left" w:pos="-1440"/>
        </w:tabs>
        <w:ind w:left="1440" w:hanging="720"/>
      </w:pPr>
    </w:p>
    <w:p w:rsidR="00233591" w:rsidRDefault="00233591" w:rsidP="009B1106">
      <w:pPr>
        <w:tabs>
          <w:tab w:val="left" w:pos="-1440"/>
        </w:tabs>
        <w:ind w:left="1440" w:hanging="720"/>
      </w:pPr>
      <w:r>
        <w:tab/>
      </w:r>
      <w:r w:rsidR="00180E65">
        <w:t>The L</w:t>
      </w:r>
      <w:r w:rsidR="009B1106">
        <w:t xml:space="preserve">ease expired on September 30, 2007.  </w:t>
      </w:r>
      <w:r>
        <w:t xml:space="preserve">The Lessee, the </w:t>
      </w:r>
      <w:r w:rsidR="00E75DC4">
        <w:t>c</w:t>
      </w:r>
      <w:r>
        <w:t xml:space="preserve">ity of Los Angeles, is now applying for a new General Lease – Public Agency Use for the continued use and maintenance of the existing pipelines located on the </w:t>
      </w:r>
      <w:r w:rsidR="00180E65">
        <w:t>lease p</w:t>
      </w:r>
      <w:r w:rsidR="009B1106">
        <w:t xml:space="preserve">remises.  </w:t>
      </w:r>
    </w:p>
    <w:p w:rsidR="005B6E69" w:rsidRDefault="005B6E69"/>
    <w:p w:rsidR="004E1DCE" w:rsidRDefault="005B6E69">
      <w:pPr>
        <w:tabs>
          <w:tab w:val="left" w:pos="1440"/>
        </w:tabs>
        <w:ind w:left="1440" w:hanging="720"/>
      </w:pPr>
      <w:r>
        <w:t>3.</w:t>
      </w:r>
      <w:r>
        <w:tab/>
      </w:r>
      <w:r w:rsidR="004E1DCE">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rsidR="004E1DCE">
          <w:t>1</w:t>
        </w:r>
      </w:fldSimple>
      <w:r w:rsidR="004E1DCE">
        <w:t xml:space="preserve">, </w:t>
      </w:r>
      <w:fldSimple w:instr=" FILLIN &quot;Type in the Class description then Click on OK, or press Tab and Enter&quot; ">
        <w:r w:rsidR="004E1DCE">
          <w:t>Existing Facilities</w:t>
        </w:r>
      </w:fldSimple>
      <w:r w:rsidR="004E1DCE">
        <w:t xml:space="preserve">; Title 2, California Code of Regulations, section 2905 </w:t>
      </w:r>
      <w:r w:rsidR="00707CC4">
        <w:fldChar w:fldCharType="begin"/>
      </w:r>
      <w:r w:rsidR="004E1DCE">
        <w:instrText xml:space="preserve"> FILLIN "Type in both the alpha and number, each in ( )'s, then Click on OK or Press Tab and Enter" </w:instrText>
      </w:r>
      <w:r w:rsidR="00707CC4">
        <w:fldChar w:fldCharType="separate"/>
      </w:r>
      <w:r w:rsidR="004E1DCE">
        <w:t>(a</w:t>
      </w:r>
      <w:proofErr w:type="gramStart"/>
      <w:r w:rsidR="004E1DCE">
        <w:t>)(</w:t>
      </w:r>
      <w:proofErr w:type="gramEnd"/>
      <w:r w:rsidR="004E1DCE">
        <w:t>2)</w:t>
      </w:r>
      <w:r w:rsidR="00707CC4">
        <w:fldChar w:fldCharType="end"/>
      </w:r>
      <w:r w:rsidR="004E1DCE">
        <w:t>.</w:t>
      </w:r>
    </w:p>
    <w:p w:rsidR="004E1DCE" w:rsidRDefault="004E1DCE"/>
    <w:p w:rsidR="005B6E69" w:rsidRDefault="004E1DCE">
      <w:pPr>
        <w:ind w:left="1440" w:hanging="720"/>
      </w:pPr>
      <w:r>
        <w:tab/>
        <w:t>Authority:  Public Resources Code section 21084 and Title 14, California Code of Regulations, section 15300 and Title 2, California Code of Regulations, section 2905.</w:t>
      </w:r>
    </w:p>
    <w:p w:rsidR="005B6E69" w:rsidRDefault="005B6E69"/>
    <w:p w:rsidR="009172A8" w:rsidRDefault="005B6E69" w:rsidP="004E1DCE">
      <w:pPr>
        <w:ind w:left="1440" w:hanging="720"/>
      </w:pPr>
      <w:r>
        <w:t>4.</w:t>
      </w:r>
      <w:r>
        <w:tab/>
      </w:r>
      <w:r w:rsidR="004E1DCE">
        <w:t xml:space="preserve">This activity involves lands identified as possessing significant environmental values pursuant to Public Resources Code sections 6370, et seq. Based upon the staff’s consultation with the persons nominating such lands and through the CEQA </w:t>
      </w:r>
      <w:proofErr w:type="gramStart"/>
      <w:r w:rsidR="004E1DCE">
        <w:t>review</w:t>
      </w:r>
      <w:proofErr w:type="gramEnd"/>
      <w:r w:rsidR="004E1DCE">
        <w:t xml:space="preserve"> process, it is the staff’s opinion that the project, as proposed, is consistent with its use classification.</w:t>
      </w:r>
    </w:p>
    <w:p w:rsidR="005B6E69" w:rsidRDefault="005B6E69">
      <w:pPr>
        <w:rPr>
          <w:b/>
        </w:rPr>
      </w:pPr>
    </w:p>
    <w:p w:rsidR="005B6E69" w:rsidRDefault="005B6E69">
      <w:pPr>
        <w:rPr>
          <w:b/>
        </w:rPr>
      </w:pPr>
      <w:r>
        <w:rPr>
          <w:b/>
        </w:rPr>
        <w:t>EXHIBITS:</w:t>
      </w:r>
    </w:p>
    <w:p w:rsidR="005B6E69" w:rsidRPr="009172A8" w:rsidRDefault="005B6E69" w:rsidP="009172A8">
      <w:pPr>
        <w:pStyle w:val="ListParagraph"/>
        <w:numPr>
          <w:ilvl w:val="0"/>
          <w:numId w:val="4"/>
        </w:numPr>
        <w:rPr>
          <w:b/>
        </w:rPr>
      </w:pPr>
      <w:r w:rsidRPr="009172A8">
        <w:rPr>
          <w:b/>
        </w:rPr>
        <w:tab/>
      </w:r>
      <w:r w:rsidR="009172A8">
        <w:t>Location and Site Map.</w:t>
      </w:r>
    </w:p>
    <w:p w:rsidR="005B6E69" w:rsidRDefault="009172A8">
      <w:pPr>
        <w:ind w:left="720"/>
        <w:rPr>
          <w:b/>
        </w:rPr>
      </w:pPr>
      <w:r>
        <w:t>B.</w:t>
      </w:r>
      <w:r w:rsidR="005B6E69">
        <w:rPr>
          <w:b/>
        </w:rPr>
        <w:tab/>
      </w:r>
      <w:r>
        <w:t>Land Description</w:t>
      </w:r>
    </w:p>
    <w:p w:rsidR="005B6E69" w:rsidRDefault="005B6E69">
      <w:pPr>
        <w:rPr>
          <w:b/>
        </w:rPr>
      </w:pPr>
    </w:p>
    <w:p w:rsidR="005B6E69" w:rsidRDefault="005B6E69">
      <w:pPr>
        <w:rPr>
          <w:b/>
        </w:rPr>
      </w:pPr>
      <w:r>
        <w:rPr>
          <w:b/>
        </w:rPr>
        <w:t>PERMIT STREAMLINING ACT DEADLINE:</w:t>
      </w:r>
    </w:p>
    <w:p w:rsidR="005B6E69" w:rsidRDefault="009172A8">
      <w:pPr>
        <w:ind w:left="720"/>
      </w:pPr>
      <w:r>
        <w:t>N/A</w:t>
      </w:r>
    </w:p>
    <w:p w:rsidR="005B6E69" w:rsidRDefault="005B6E69">
      <w:pPr>
        <w:rPr>
          <w:b/>
        </w:rPr>
      </w:pPr>
    </w:p>
    <w:p w:rsidR="005B6E69" w:rsidRDefault="005B6E69">
      <w:r>
        <w:rPr>
          <w:b/>
        </w:rPr>
        <w:t>RECOMMENDED ACTION</w:t>
      </w:r>
      <w:r>
        <w:t>:</w:t>
      </w:r>
    </w:p>
    <w:p w:rsidR="005B6E69" w:rsidRDefault="005B6E69">
      <w:r>
        <w:t>IT IS RECOMMENDED THAT THE COMMISSION:</w:t>
      </w:r>
    </w:p>
    <w:p w:rsidR="005B6E69" w:rsidRDefault="005B6E69"/>
    <w:p w:rsidR="005B6E69" w:rsidRDefault="005B6E69">
      <w:pPr>
        <w:ind w:left="720"/>
      </w:pPr>
      <w:r>
        <w:rPr>
          <w:b/>
        </w:rPr>
        <w:t>CEQA FINDING:</w:t>
      </w:r>
    </w:p>
    <w:p w:rsidR="005B6E69" w:rsidRDefault="004E1DCE">
      <w:pPr>
        <w:ind w:left="1440"/>
      </w:pPr>
      <w:r>
        <w:t xml:space="preserve">FIND THAT THE ACTIVITY IS EXEMPT FROM THE REQUIREMENTS OF THE CEQA PURSUANT TO TITLE 14, CALIFORNIA CODE OF REGULATIONS, SECTION 15061 AS A CATEGORICALLY EXEMPT PROJECT, CLASS </w:t>
      </w:r>
      <w:r w:rsidR="00707CC4">
        <w:fldChar w:fldCharType="begin"/>
      </w:r>
      <w:r>
        <w:instrText xml:space="preserve"> FILLIN "</w:instrText>
      </w:r>
      <w:r>
        <w:rPr>
          <w:b/>
        </w:rPr>
        <w:instrText>RECOMMENED ACTION</w:instrText>
      </w:r>
      <w:r>
        <w:instrText xml:space="preserve"> - ALL CAPS - TYPE IN THE CLASS # THEN CLICK ON OK, OR PRESS TAB AND ENTER" </w:instrText>
      </w:r>
      <w:r w:rsidR="00707CC4">
        <w:fldChar w:fldCharType="separate"/>
      </w:r>
      <w:r>
        <w:t>1</w:t>
      </w:r>
      <w:r w:rsidR="00707CC4">
        <w:fldChar w:fldCharType="end"/>
      </w:r>
      <w:r>
        <w:t xml:space="preserve">, </w:t>
      </w:r>
      <w:r w:rsidR="00707CC4">
        <w:fldChar w:fldCharType="begin"/>
      </w:r>
      <w:r>
        <w:instrText xml:space="preserve"> FILLIN "</w:instrText>
      </w:r>
      <w:r>
        <w:rPr>
          <w:b/>
        </w:rPr>
        <w:instrText>RECOMMENDED ACTION</w:instrText>
      </w:r>
      <w:r>
        <w:instrText xml:space="preserve"> - ALL CAPS - TYPE IN A DESCRIPTION THEN CLICK ON OK, OR PRESS TAB AND ENTER" </w:instrText>
      </w:r>
      <w:r w:rsidR="00707CC4">
        <w:fldChar w:fldCharType="separate"/>
      </w:r>
      <w:r>
        <w:t>EXISTING FACILITIES</w:t>
      </w:r>
      <w:r w:rsidR="00707CC4">
        <w:fldChar w:fldCharType="end"/>
      </w:r>
      <w:r>
        <w:t xml:space="preserve">; TITLE 2, CALIFORNIA </w:t>
      </w:r>
      <w:r>
        <w:lastRenderedPageBreak/>
        <w:t xml:space="preserve">CODE OF REGULATIONS, SECTION 2905 </w:t>
      </w:r>
      <w:r w:rsidR="00707CC4">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rsidR="00707CC4">
        <w:fldChar w:fldCharType="separate"/>
      </w:r>
      <w:r>
        <w:t>(a)(2)</w:t>
      </w:r>
      <w:r w:rsidR="00707CC4">
        <w:fldChar w:fldCharType="end"/>
      </w:r>
      <w:r>
        <w:t>.TITLE 14, CALIFORNIA CODE OF REGULATIONS, SECTION</w:t>
      </w:r>
      <w:r w:rsidR="00D62922">
        <w:t xml:space="preserve"> 15303.</w:t>
      </w:r>
      <w:r w:rsidR="00707CC4">
        <w:fldChar w:fldCharType="begin"/>
      </w:r>
      <w:r>
        <w:instrText xml:space="preserve"> FILLIN "</w:instrText>
      </w:r>
      <w:r>
        <w:rPr>
          <w:b/>
        </w:rPr>
        <w:instrText>RECOMMEND ACTION</w:instrText>
      </w:r>
      <w:r>
        <w:instrText xml:space="preserve"> - ALL CAPS - TYPE IN A SECTION NUMBER THEN CLICK ON OK, OR PRESS TAB AND ENTER" </w:instrText>
      </w:r>
      <w:r w:rsidR="00707CC4">
        <w:fldChar w:fldCharType="end"/>
      </w:r>
    </w:p>
    <w:p w:rsidR="005B6E69" w:rsidRDefault="005B6E69">
      <w:pPr>
        <w:ind w:left="1440"/>
      </w:pPr>
    </w:p>
    <w:p w:rsidR="005B6E69" w:rsidRDefault="005B6E69">
      <w:pPr>
        <w:ind w:left="720"/>
      </w:pPr>
      <w:r>
        <w:rPr>
          <w:b/>
        </w:rPr>
        <w:t>SIGNIFICANT LANDS INVENTORY FINDING:</w:t>
      </w:r>
    </w:p>
    <w:p w:rsidR="005B6E69" w:rsidRDefault="00923B07">
      <w:pPr>
        <w:ind w:left="1440"/>
      </w:pPr>
      <w:r>
        <w:t>FIND THAT THIS ACTIVITY IS CONSISTENT WITH THE USE CLASSIFICATION DESIGNATED BY THE COMMISSION FOR THE LAND PURSUANT TO PUBLIC RESOURCES CODE SECTIONS 6370, ET SEQ.</w:t>
      </w:r>
    </w:p>
    <w:p w:rsidR="005B6E69" w:rsidRDefault="005B6E69"/>
    <w:p w:rsidR="005B6E69" w:rsidRDefault="005B6E69">
      <w:pPr>
        <w:ind w:left="720"/>
      </w:pPr>
      <w:r>
        <w:rPr>
          <w:b/>
        </w:rPr>
        <w:t>AUTHORIZATION:</w:t>
      </w:r>
      <w:r>
        <w:t xml:space="preserve"> </w:t>
      </w:r>
    </w:p>
    <w:p w:rsidR="00D928CC" w:rsidRDefault="005B6E69" w:rsidP="00180E65">
      <w:pPr>
        <w:ind w:left="1440"/>
      </w:pPr>
      <w:r>
        <w:t xml:space="preserve">AUTHORIZE ISSUANCE </w:t>
      </w:r>
      <w:r w:rsidR="00CC7C97">
        <w:t xml:space="preserve">OF A </w:t>
      </w:r>
      <w:r w:rsidR="006A7CEC">
        <w:t>GENERAL LEASE – PUBLIC AGENCY USE</w:t>
      </w:r>
      <w:r w:rsidR="00CC7C97">
        <w:t xml:space="preserve"> </w:t>
      </w:r>
      <w:r>
        <w:t xml:space="preserve">TO </w:t>
      </w:r>
      <w:r w:rsidR="006A7CEC">
        <w:t xml:space="preserve">THE CITY OF LOS ANGELES, </w:t>
      </w:r>
      <w:r>
        <w:t xml:space="preserve"> BEGINNING </w:t>
      </w:r>
      <w:r w:rsidR="006A7CEC">
        <w:t>OCTOBER 1, 2007</w:t>
      </w:r>
      <w:r>
        <w:t xml:space="preserve">, FOR A TERM OF </w:t>
      </w:r>
      <w:r w:rsidR="006A7CEC">
        <w:t>TEN</w:t>
      </w:r>
      <w:r>
        <w:t xml:space="preserve"> YEARS, FOR</w:t>
      </w:r>
      <w:r w:rsidR="006A7CEC">
        <w:t xml:space="preserve"> </w:t>
      </w:r>
      <w:r w:rsidR="00D928CC">
        <w:t>THE CONTINUED USE AND MAINTENANCE OF A 20-INCH DIAMTER PIPELINE AND A 12-INCH DIAMETER GRAVITY LINE AS PART OF</w:t>
      </w:r>
      <w:r w:rsidR="00CC41C4">
        <w:t xml:space="preserve"> AN EXISTING FORCE MAIN PROJECT </w:t>
      </w:r>
      <w:r w:rsidR="00D928CC">
        <w:t>ON THE LAND</w:t>
      </w:r>
      <w:r w:rsidR="00E75DC4" w:rsidRPr="00E75DC4">
        <w:t xml:space="preserve"> </w:t>
      </w:r>
      <w:r w:rsidR="00E75DC4">
        <w:t xml:space="preserve">SHOWN ON EXHIBIT A, (FOR REFERENCE PURPOSES ONLY), ATTACHED AND </w:t>
      </w:r>
      <w:r w:rsidR="00F56CF2">
        <w:t xml:space="preserve">AS </w:t>
      </w:r>
      <w:r w:rsidR="006A7CEC">
        <w:t>DESCRIBED ON EXHIBIT B</w:t>
      </w:r>
      <w:r w:rsidR="00F56CF2">
        <w:t>, AND BY THIS REFERENCE MADE A PART HEREOF</w:t>
      </w:r>
      <w:r>
        <w:t xml:space="preserve">; </w:t>
      </w:r>
      <w:r w:rsidR="008E517F">
        <w:t>CONSIDERATION BEING</w:t>
      </w:r>
      <w:r w:rsidR="00D928CC" w:rsidRPr="00D928CC">
        <w:t xml:space="preserve"> </w:t>
      </w:r>
      <w:r w:rsidR="00D928CC">
        <w:t>THE PUBLIC HEALTH AND SAFETY; WITH THE STATE RESERVING THE RIGHT AT ANY TIME TO SET A MONETARY RENT IF THE COMMISSION FINDS SUCH ACTION TO BE IN THE STATE’S BEST INTEREST.</w:t>
      </w:r>
    </w:p>
    <w:p w:rsidR="005B6E69" w:rsidRDefault="005B6E69">
      <w:pPr>
        <w:ind w:left="1440"/>
      </w:pPr>
    </w:p>
    <w:p w:rsidR="005B6E69" w:rsidRDefault="005B6E69">
      <w:pPr>
        <w:pStyle w:val="Footer"/>
        <w:tabs>
          <w:tab w:val="clear" w:pos="4320"/>
          <w:tab w:val="clear" w:pos="8640"/>
        </w:tabs>
      </w:pPr>
    </w:p>
    <w:sectPr w:rsidR="005B6E69" w:rsidSect="003C4929">
      <w:headerReference w:type="default" r:id="rId8"/>
      <w:type w:val="continuous"/>
      <w:pgSz w:w="12240" w:h="15840" w:code="1"/>
      <w:pgMar w:top="216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91" w:rsidRDefault="00233591">
      <w:r>
        <w:separator/>
      </w:r>
    </w:p>
  </w:endnote>
  <w:endnote w:type="continuationSeparator" w:id="1">
    <w:p w:rsidR="00233591" w:rsidRDefault="0023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91" w:rsidRDefault="00233591">
    <w:pPr>
      <w:tabs>
        <w:tab w:val="center" w:pos="4680"/>
        <w:tab w:val="right" w:pos="9360"/>
      </w:tabs>
    </w:pPr>
    <w:r>
      <w:tab/>
      <w:t>-</w:t>
    </w:r>
    <w:fldSimple w:instr="PAGE ">
      <w:r w:rsidR="009F4FEF">
        <w:rPr>
          <w:noProof/>
        </w:rPr>
        <w:t>1</w:t>
      </w:r>
    </w:fldSimple>
    <w:r>
      <w:t>-</w:t>
    </w:r>
  </w:p>
  <w:p w:rsidR="00233591" w:rsidRDefault="00233591">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91" w:rsidRDefault="00233591">
      <w:r>
        <w:separator/>
      </w:r>
    </w:p>
  </w:footnote>
  <w:footnote w:type="continuationSeparator" w:id="1">
    <w:p w:rsidR="00233591" w:rsidRDefault="00233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91" w:rsidRDefault="00233591">
    <w:pPr>
      <w:tabs>
        <w:tab w:val="center" w:pos="4680"/>
      </w:tabs>
      <w:rPr>
        <w:u w:val="single"/>
      </w:rPr>
    </w:pPr>
    <w:r>
      <w:tab/>
    </w:r>
    <w:r>
      <w:rPr>
        <w:u w:val="single"/>
      </w:rPr>
      <w:t xml:space="preserve">CALENDAR ITEM NO. </w:t>
    </w:r>
    <w:r>
      <w:rPr>
        <w:b/>
        <w:sz w:val="36"/>
        <w:u w:val="single"/>
      </w:rPr>
      <w:t>C</w:t>
    </w:r>
    <w:r w:rsidR="009F4FEF">
      <w:rPr>
        <w:b/>
        <w:sz w:val="36"/>
        <w:u w:val="single"/>
      </w:rPr>
      <w:t>31</w:t>
    </w:r>
    <w:r>
      <w:rPr>
        <w:u w:val="single"/>
      </w:rPr>
      <w:t xml:space="preserve"> (CONT’D)</w:t>
    </w:r>
  </w:p>
  <w:p w:rsidR="00233591" w:rsidRDefault="00233591">
    <w:pPr>
      <w:tabs>
        <w:tab w:val="center" w:pos="4680"/>
      </w:tabs>
    </w:pPr>
  </w:p>
  <w:p w:rsidR="00233591" w:rsidRDefault="00233591">
    <w:pPr>
      <w:tabs>
        <w:tab w:val="cente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2">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3">
    <w:nsid w:val="68525836"/>
    <w:multiLevelType w:val="hybridMultilevel"/>
    <w:tmpl w:val="B352F3B0"/>
    <w:lvl w:ilvl="0" w:tplc="571089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262F5"/>
    <w:rsid w:val="0002406A"/>
    <w:rsid w:val="00144EA8"/>
    <w:rsid w:val="00180E65"/>
    <w:rsid w:val="00233591"/>
    <w:rsid w:val="002A31A4"/>
    <w:rsid w:val="002E0FF0"/>
    <w:rsid w:val="003224FF"/>
    <w:rsid w:val="00365FAD"/>
    <w:rsid w:val="003C4929"/>
    <w:rsid w:val="0043589B"/>
    <w:rsid w:val="004E1DCE"/>
    <w:rsid w:val="005015B7"/>
    <w:rsid w:val="005719BA"/>
    <w:rsid w:val="00587AB3"/>
    <w:rsid w:val="005B6E69"/>
    <w:rsid w:val="006262F5"/>
    <w:rsid w:val="006A7CEC"/>
    <w:rsid w:val="00707CC4"/>
    <w:rsid w:val="007B053E"/>
    <w:rsid w:val="007E0880"/>
    <w:rsid w:val="00861F92"/>
    <w:rsid w:val="008D1A37"/>
    <w:rsid w:val="008E517F"/>
    <w:rsid w:val="009172A8"/>
    <w:rsid w:val="00923B07"/>
    <w:rsid w:val="00932815"/>
    <w:rsid w:val="009B1106"/>
    <w:rsid w:val="009F4FEF"/>
    <w:rsid w:val="00A50A72"/>
    <w:rsid w:val="00B07A29"/>
    <w:rsid w:val="00CC41C4"/>
    <w:rsid w:val="00CC7C97"/>
    <w:rsid w:val="00D62922"/>
    <w:rsid w:val="00D80469"/>
    <w:rsid w:val="00D928CC"/>
    <w:rsid w:val="00E44341"/>
    <w:rsid w:val="00E75DC4"/>
    <w:rsid w:val="00E810DD"/>
    <w:rsid w:val="00F56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9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929"/>
    <w:pPr>
      <w:tabs>
        <w:tab w:val="center" w:pos="4320"/>
        <w:tab w:val="right" w:pos="8640"/>
      </w:tabs>
    </w:pPr>
  </w:style>
  <w:style w:type="paragraph" w:styleId="Header">
    <w:name w:val="header"/>
    <w:basedOn w:val="Normal"/>
    <w:rsid w:val="003C4929"/>
    <w:pPr>
      <w:tabs>
        <w:tab w:val="center" w:pos="4320"/>
        <w:tab w:val="right" w:pos="8640"/>
      </w:tabs>
    </w:pPr>
  </w:style>
  <w:style w:type="paragraph" w:styleId="Title">
    <w:name w:val="Title"/>
    <w:basedOn w:val="Normal"/>
    <w:qFormat/>
    <w:rsid w:val="003C4929"/>
    <w:pPr>
      <w:tabs>
        <w:tab w:val="center" w:pos="4680"/>
        <w:tab w:val="right" w:pos="9360"/>
      </w:tabs>
      <w:jc w:val="center"/>
    </w:pPr>
    <w:rPr>
      <w:b/>
    </w:rPr>
  </w:style>
  <w:style w:type="paragraph" w:styleId="Subtitle">
    <w:name w:val="Subtitle"/>
    <w:basedOn w:val="Normal"/>
    <w:qFormat/>
    <w:rsid w:val="003C4929"/>
    <w:pPr>
      <w:tabs>
        <w:tab w:val="center" w:pos="4680"/>
      </w:tabs>
      <w:jc w:val="center"/>
    </w:pPr>
    <w:rPr>
      <w:b/>
      <w:sz w:val="36"/>
    </w:rPr>
  </w:style>
  <w:style w:type="paragraph" w:styleId="ListParagraph">
    <w:name w:val="List Paragraph"/>
    <w:basedOn w:val="Normal"/>
    <w:uiPriority w:val="34"/>
    <w:qFormat/>
    <w:rsid w:val="009172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NW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ITMRNWL.dotx</Template>
  <TotalTime>81</TotalTime>
  <Pages>3</Pages>
  <Words>677</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 State Lands Commission</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cp:lastModifiedBy>Lynda Smallwood</cp:lastModifiedBy>
  <cp:revision>15</cp:revision>
  <cp:lastPrinted>2009-03-12T23:03:00Z</cp:lastPrinted>
  <dcterms:created xsi:type="dcterms:W3CDTF">2009-03-12T21:57:00Z</dcterms:created>
  <dcterms:modified xsi:type="dcterms:W3CDTF">2009-03-28T18:25:00Z</dcterms:modified>
</cp:coreProperties>
</file>